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9"/>
        <w:tblW w:w="0" w:type="auto"/>
        <w:tblBorders>
          <w:insideH w:val="none" w:sz="0" w:space="0" w:color="auto"/>
          <w:insideV w:val="none" w:sz="0" w:space="0" w:color="auto"/>
        </w:tblBorders>
        <w:tblLayout w:type="fixed"/>
        <w:tblLook w:val="04A0" w:firstRow="1" w:lastRow="0" w:firstColumn="1" w:lastColumn="0" w:noHBand="0" w:noVBand="1"/>
      </w:tblPr>
      <w:tblGrid>
        <w:gridCol w:w="388"/>
        <w:gridCol w:w="9463"/>
      </w:tblGrid>
      <w:tr w:rsidR="00222CB1" w:rsidRPr="00222CB1" w14:paraId="1CFC57A7" w14:textId="77777777" w:rsidTr="00222CB1">
        <w:tc>
          <w:tcPr>
            <w:tcW w:w="9851" w:type="dxa"/>
            <w:gridSpan w:val="2"/>
            <w:tcBorders>
              <w:top w:val="nil"/>
              <w:left w:val="nil"/>
              <w:bottom w:val="nil"/>
              <w:right w:val="nil"/>
            </w:tcBorders>
            <w:tcMar>
              <w:top w:w="57" w:type="dxa"/>
              <w:bottom w:w="57" w:type="dxa"/>
            </w:tcMar>
          </w:tcPr>
          <w:p w14:paraId="07432A57" w14:textId="77777777" w:rsidR="00222CB1" w:rsidRPr="00222CB1" w:rsidRDefault="00222CB1" w:rsidP="00222CB1">
            <w:pPr>
              <w:rPr>
                <w:rFonts w:ascii="Arial" w:hAnsi="Arial" w:cs="Arial"/>
                <w:b/>
                <w:color w:val="000000" w:themeColor="text1"/>
                <w:sz w:val="28"/>
                <w:szCs w:val="28"/>
              </w:rPr>
            </w:pPr>
            <w:r w:rsidRPr="00222CB1">
              <w:rPr>
                <w:rFonts w:ascii="Arial" w:hAnsi="Arial" w:cs="Arial"/>
                <w:b/>
                <w:color w:val="000000" w:themeColor="text1"/>
                <w:sz w:val="28"/>
                <w:szCs w:val="28"/>
              </w:rPr>
              <w:t xml:space="preserve">Prüfungsfach: </w:t>
            </w:r>
            <w:r w:rsidRPr="00222CB1">
              <w:rPr>
                <w:rFonts w:ascii="Arial" w:hAnsi="Arial" w:cs="Arial"/>
                <w:b/>
                <w:color w:val="000000" w:themeColor="text1"/>
                <w:sz w:val="28"/>
                <w:szCs w:val="28"/>
              </w:rPr>
              <w:tab/>
              <w:t>Übungsunternehmen</w:t>
            </w:r>
          </w:p>
          <w:p w14:paraId="36BC0B38" w14:textId="77777777" w:rsidR="00222CB1" w:rsidRPr="00222CB1" w:rsidRDefault="00222CB1" w:rsidP="00222CB1">
            <w:pPr>
              <w:spacing w:after="280"/>
              <w:rPr>
                <w:rFonts w:ascii="Arial" w:hAnsi="Arial" w:cs="Arial"/>
                <w:b/>
                <w:color w:val="000000" w:themeColor="text1"/>
                <w:sz w:val="28"/>
                <w:szCs w:val="28"/>
              </w:rPr>
            </w:pPr>
            <w:r w:rsidRPr="00222CB1">
              <w:rPr>
                <w:rFonts w:ascii="Arial" w:hAnsi="Arial" w:cs="Arial"/>
                <w:b/>
                <w:color w:val="000000" w:themeColor="text1"/>
                <w:sz w:val="28"/>
                <w:szCs w:val="28"/>
              </w:rPr>
              <w:t xml:space="preserve">Prüfungstag: </w:t>
            </w:r>
            <w:r w:rsidRPr="00222CB1">
              <w:rPr>
                <w:rFonts w:ascii="Arial" w:hAnsi="Arial" w:cs="Arial"/>
                <w:b/>
                <w:color w:val="000000" w:themeColor="text1"/>
                <w:sz w:val="28"/>
                <w:szCs w:val="28"/>
              </w:rPr>
              <w:tab/>
              <w:t>Donnerstag, 14.06.2018</w:t>
            </w:r>
            <w:r w:rsidRPr="00222CB1">
              <w:rPr>
                <w:rFonts w:ascii="Arial" w:hAnsi="Arial" w:cs="Arial"/>
                <w:b/>
                <w:color w:val="000000" w:themeColor="text1"/>
                <w:sz w:val="28"/>
                <w:szCs w:val="28"/>
              </w:rPr>
              <w:br/>
              <w:t>Situation:</w:t>
            </w:r>
            <w:r w:rsidRPr="00222CB1">
              <w:rPr>
                <w:rFonts w:ascii="Arial" w:hAnsi="Arial" w:cs="Arial"/>
                <w:b/>
                <w:color w:val="000000" w:themeColor="text1"/>
                <w:sz w:val="28"/>
                <w:szCs w:val="28"/>
              </w:rPr>
              <w:tab/>
            </w:r>
            <w:r w:rsidRPr="00222CB1">
              <w:rPr>
                <w:rFonts w:ascii="Arial" w:hAnsi="Arial" w:cs="Arial"/>
                <w:b/>
                <w:color w:val="000000" w:themeColor="text1"/>
                <w:sz w:val="28"/>
                <w:szCs w:val="28"/>
              </w:rPr>
              <w:tab/>
              <w:t>1</w:t>
            </w:r>
          </w:p>
          <w:p w14:paraId="67074559" w14:textId="77777777" w:rsidR="00222CB1" w:rsidRPr="00222CB1" w:rsidRDefault="00222CB1" w:rsidP="00222CB1">
            <w:pPr>
              <w:spacing w:after="280"/>
              <w:rPr>
                <w:rFonts w:ascii="Arial" w:hAnsi="Arial" w:cs="Arial"/>
                <w:b/>
                <w:color w:val="000000" w:themeColor="text1"/>
                <w:sz w:val="32"/>
                <w:szCs w:val="32"/>
              </w:rPr>
            </w:pPr>
            <w:r w:rsidRPr="00222CB1">
              <w:rPr>
                <w:rFonts w:ascii="Arial" w:hAnsi="Arial" w:cs="Arial"/>
                <w:b/>
                <w:color w:val="000000" w:themeColor="text1"/>
                <w:sz w:val="28"/>
                <w:szCs w:val="28"/>
              </w:rPr>
              <w:t>Hinweise für Lehrkräfte</w:t>
            </w:r>
          </w:p>
        </w:tc>
      </w:tr>
      <w:tr w:rsidR="00222CB1" w:rsidRPr="00222CB1" w14:paraId="0A594BA0" w14:textId="77777777" w:rsidTr="00222CB1">
        <w:tc>
          <w:tcPr>
            <w:tcW w:w="9851" w:type="dxa"/>
            <w:gridSpan w:val="2"/>
            <w:tcBorders>
              <w:top w:val="nil"/>
              <w:left w:val="nil"/>
              <w:bottom w:val="nil"/>
              <w:right w:val="nil"/>
            </w:tcBorders>
            <w:tcMar>
              <w:top w:w="57" w:type="dxa"/>
              <w:bottom w:w="57" w:type="dxa"/>
            </w:tcMar>
          </w:tcPr>
          <w:p w14:paraId="17BB5FDC" w14:textId="77777777" w:rsidR="00222CB1" w:rsidRPr="00222CB1" w:rsidRDefault="00222CB1" w:rsidP="00222CB1">
            <w:pPr>
              <w:spacing w:after="240"/>
              <w:rPr>
                <w:rFonts w:ascii="Arial" w:hAnsi="Arial" w:cs="Arial"/>
                <w:color w:val="000000" w:themeColor="text1"/>
              </w:rPr>
            </w:pPr>
          </w:p>
        </w:tc>
      </w:tr>
      <w:tr w:rsidR="00222CB1" w:rsidRPr="00222CB1" w14:paraId="687A9A51" w14:textId="77777777" w:rsidTr="00222CB1">
        <w:tc>
          <w:tcPr>
            <w:tcW w:w="9851" w:type="dxa"/>
            <w:gridSpan w:val="2"/>
            <w:tcBorders>
              <w:top w:val="nil"/>
              <w:left w:val="nil"/>
              <w:bottom w:val="nil"/>
              <w:right w:val="nil"/>
            </w:tcBorders>
            <w:tcMar>
              <w:top w:w="57" w:type="dxa"/>
              <w:bottom w:w="57" w:type="dxa"/>
            </w:tcMar>
          </w:tcPr>
          <w:p w14:paraId="1EB6DE4B" w14:textId="77777777" w:rsidR="00222CB1" w:rsidRPr="00222CB1" w:rsidRDefault="00222CB1" w:rsidP="00222CB1">
            <w:pPr>
              <w:spacing w:after="240"/>
              <w:rPr>
                <w:rFonts w:ascii="Arial" w:hAnsi="Arial" w:cs="Arial"/>
                <w:b/>
                <w:color w:val="000000" w:themeColor="text1"/>
              </w:rPr>
            </w:pPr>
            <w:r w:rsidRPr="00222CB1">
              <w:rPr>
                <w:rFonts w:ascii="Arial" w:hAnsi="Arial" w:cs="Arial"/>
                <w:b/>
                <w:color w:val="000000" w:themeColor="text1"/>
              </w:rPr>
              <w:t xml:space="preserve">Zu erstellende Anlage </w:t>
            </w:r>
          </w:p>
        </w:tc>
      </w:tr>
      <w:tr w:rsidR="00222CB1" w:rsidRPr="00222CB1" w14:paraId="1D9653E2" w14:textId="77777777" w:rsidTr="00222CB1">
        <w:tc>
          <w:tcPr>
            <w:tcW w:w="9851" w:type="dxa"/>
            <w:gridSpan w:val="2"/>
            <w:tcBorders>
              <w:top w:val="nil"/>
              <w:left w:val="nil"/>
              <w:bottom w:val="nil"/>
              <w:right w:val="nil"/>
            </w:tcBorders>
            <w:tcMar>
              <w:top w:w="57" w:type="dxa"/>
              <w:bottom w:w="57" w:type="dxa"/>
              <w:right w:w="57" w:type="dxa"/>
            </w:tcMar>
          </w:tcPr>
          <w:p w14:paraId="427F02AC" w14:textId="77777777" w:rsidR="00222CB1" w:rsidRPr="00222CB1" w:rsidRDefault="00222CB1" w:rsidP="00222CB1">
            <w:pPr>
              <w:spacing w:after="240"/>
              <w:rPr>
                <w:rFonts w:ascii="Arial" w:hAnsi="Arial" w:cs="Arial"/>
                <w:color w:val="000000" w:themeColor="text1"/>
              </w:rPr>
            </w:pPr>
            <w:r w:rsidRPr="00222CB1">
              <w:rPr>
                <w:rFonts w:ascii="Arial" w:hAnsi="Arial" w:cs="Arial"/>
                <w:color w:val="000000" w:themeColor="text1"/>
              </w:rPr>
              <w:t xml:space="preserve">Fällige Eingangsrechnung </w:t>
            </w:r>
          </w:p>
        </w:tc>
      </w:tr>
      <w:tr w:rsidR="00222CB1" w:rsidRPr="00222CB1" w14:paraId="08D62C73" w14:textId="77777777" w:rsidTr="00222CB1">
        <w:tc>
          <w:tcPr>
            <w:tcW w:w="9851" w:type="dxa"/>
            <w:gridSpan w:val="2"/>
            <w:tcBorders>
              <w:top w:val="nil"/>
              <w:left w:val="nil"/>
              <w:bottom w:val="nil"/>
              <w:right w:val="nil"/>
            </w:tcBorders>
            <w:tcMar>
              <w:top w:w="57" w:type="dxa"/>
              <w:bottom w:w="57" w:type="dxa"/>
              <w:right w:w="57" w:type="dxa"/>
            </w:tcMar>
          </w:tcPr>
          <w:p w14:paraId="2B1CBEF3" w14:textId="77777777" w:rsidR="00222CB1" w:rsidRPr="00222CB1" w:rsidRDefault="00222CB1" w:rsidP="00222CB1">
            <w:pPr>
              <w:spacing w:after="240"/>
              <w:rPr>
                <w:rFonts w:ascii="Arial" w:hAnsi="Arial" w:cs="Arial"/>
                <w:color w:val="000000" w:themeColor="text1"/>
              </w:rPr>
            </w:pPr>
            <w:r w:rsidRPr="00222CB1">
              <w:rPr>
                <w:rFonts w:ascii="Arial" w:hAnsi="Arial" w:cs="Arial"/>
                <w:b/>
                <w:color w:val="000000" w:themeColor="text1"/>
              </w:rPr>
              <w:t>Zu treffende Vorbereitungen im Übungsunternehmen</w:t>
            </w:r>
          </w:p>
        </w:tc>
      </w:tr>
      <w:tr w:rsidR="00222CB1" w:rsidRPr="00222CB1" w14:paraId="50F20DE4" w14:textId="77777777" w:rsidTr="00222CB1">
        <w:tc>
          <w:tcPr>
            <w:tcW w:w="388" w:type="dxa"/>
            <w:tcBorders>
              <w:top w:val="nil"/>
              <w:left w:val="nil"/>
              <w:bottom w:val="nil"/>
              <w:right w:val="nil"/>
            </w:tcBorders>
            <w:tcMar>
              <w:top w:w="57" w:type="dxa"/>
              <w:bottom w:w="57" w:type="dxa"/>
              <w:right w:w="57" w:type="dxa"/>
            </w:tcMar>
          </w:tcPr>
          <w:p w14:paraId="1B73E5C9" w14:textId="77777777" w:rsidR="00222CB1" w:rsidRPr="00222CB1" w:rsidRDefault="00222CB1" w:rsidP="00222CB1">
            <w:pPr>
              <w:rPr>
                <w:rFonts w:ascii="Arial" w:hAnsi="Arial" w:cs="Arial"/>
                <w:color w:val="000000" w:themeColor="text1"/>
              </w:rPr>
            </w:pPr>
            <w:r w:rsidRPr="00222CB1">
              <w:rPr>
                <w:rFonts w:ascii="Arial" w:hAnsi="Arial" w:cs="Arial"/>
                <w:color w:val="000000" w:themeColor="text1"/>
              </w:rPr>
              <w:t>1.</w:t>
            </w:r>
          </w:p>
        </w:tc>
        <w:tc>
          <w:tcPr>
            <w:tcW w:w="9463" w:type="dxa"/>
            <w:tcBorders>
              <w:top w:val="nil"/>
              <w:left w:val="nil"/>
              <w:bottom w:val="nil"/>
              <w:right w:val="nil"/>
            </w:tcBorders>
            <w:tcMar>
              <w:top w:w="57" w:type="dxa"/>
              <w:bottom w:w="57" w:type="dxa"/>
            </w:tcMar>
          </w:tcPr>
          <w:p w14:paraId="484317BA" w14:textId="4346341C" w:rsidR="00222CB1" w:rsidRPr="00222CB1" w:rsidRDefault="00222CB1" w:rsidP="00416C6B">
            <w:pPr>
              <w:rPr>
                <w:rFonts w:ascii="Arial" w:hAnsi="Arial" w:cs="Arial"/>
                <w:color w:val="000000" w:themeColor="text1"/>
              </w:rPr>
            </w:pPr>
            <w:r w:rsidRPr="00222CB1">
              <w:rPr>
                <w:rFonts w:ascii="Arial" w:hAnsi="Arial" w:cs="Arial"/>
                <w:color w:val="000000" w:themeColor="text1"/>
              </w:rPr>
              <w:t>Erstellen Sie eine den gesetzlichen Bestimmungen entsprechende und korrekte Ei</w:t>
            </w:r>
            <w:r w:rsidRPr="00222CB1">
              <w:rPr>
                <w:rFonts w:ascii="Arial" w:hAnsi="Arial" w:cs="Arial"/>
                <w:color w:val="000000" w:themeColor="text1"/>
              </w:rPr>
              <w:t>n</w:t>
            </w:r>
            <w:r w:rsidRPr="00222CB1">
              <w:rPr>
                <w:rFonts w:ascii="Arial" w:hAnsi="Arial" w:cs="Arial"/>
                <w:color w:val="000000" w:themeColor="text1"/>
              </w:rPr>
              <w:t xml:space="preserve">gangsrechnung mit mindestens drei Positionen und </w:t>
            </w:r>
            <w:r w:rsidR="00556130">
              <w:rPr>
                <w:rFonts w:ascii="Arial" w:hAnsi="Arial" w:cs="Arial"/>
                <w:color w:val="000000" w:themeColor="text1"/>
              </w:rPr>
              <w:t xml:space="preserve">insgesamt </w:t>
            </w:r>
            <w:r w:rsidRPr="00222CB1">
              <w:rPr>
                <w:rFonts w:ascii="Arial" w:hAnsi="Arial" w:cs="Arial"/>
                <w:color w:val="000000" w:themeColor="text1"/>
              </w:rPr>
              <w:t>zehn Artikeln. Es we</w:t>
            </w:r>
            <w:r w:rsidRPr="00222CB1">
              <w:rPr>
                <w:rFonts w:ascii="Arial" w:hAnsi="Arial" w:cs="Arial"/>
                <w:color w:val="000000" w:themeColor="text1"/>
              </w:rPr>
              <w:t>r</w:t>
            </w:r>
            <w:r w:rsidRPr="00222CB1">
              <w:rPr>
                <w:rFonts w:ascii="Arial" w:hAnsi="Arial" w:cs="Arial"/>
                <w:color w:val="000000" w:themeColor="text1"/>
              </w:rPr>
              <w:t>den keine Rabatte gewährt, die Möglichkeit zur Bezahlung mit Skontoabzug ist noch gegeben. Dabei ist zu beachten, dass der Prüfungstag der letzte Tag ist, an dem noch Skonto in Anspruch genommen werden kann. Der Skontobetrag in Euro ist ni</w:t>
            </w:r>
            <w:r w:rsidR="00416C6B">
              <w:rPr>
                <w:rFonts w:ascii="Arial" w:hAnsi="Arial" w:cs="Arial"/>
                <w:color w:val="000000" w:themeColor="text1"/>
              </w:rPr>
              <w:t>cht ang</w:t>
            </w:r>
            <w:r w:rsidR="00416C6B">
              <w:rPr>
                <w:rFonts w:ascii="Arial" w:hAnsi="Arial" w:cs="Arial"/>
                <w:color w:val="000000" w:themeColor="text1"/>
              </w:rPr>
              <w:t>e</w:t>
            </w:r>
            <w:r w:rsidR="00416C6B">
              <w:rPr>
                <w:rFonts w:ascii="Arial" w:hAnsi="Arial" w:cs="Arial"/>
                <w:color w:val="000000" w:themeColor="text1"/>
              </w:rPr>
              <w:t>geben. Es fallen weder Transport- noch Verpackungskosten an.</w:t>
            </w:r>
          </w:p>
        </w:tc>
      </w:tr>
      <w:tr w:rsidR="00222CB1" w:rsidRPr="00222CB1" w14:paraId="2A756803" w14:textId="77777777" w:rsidTr="00222CB1">
        <w:tc>
          <w:tcPr>
            <w:tcW w:w="388" w:type="dxa"/>
            <w:tcBorders>
              <w:top w:val="nil"/>
              <w:left w:val="nil"/>
              <w:bottom w:val="nil"/>
              <w:right w:val="nil"/>
            </w:tcBorders>
            <w:tcMar>
              <w:top w:w="57" w:type="dxa"/>
              <w:bottom w:w="57" w:type="dxa"/>
              <w:right w:w="57" w:type="dxa"/>
            </w:tcMar>
          </w:tcPr>
          <w:p w14:paraId="710BBD11" w14:textId="77777777" w:rsidR="00222CB1" w:rsidRPr="00222CB1" w:rsidRDefault="00222CB1" w:rsidP="00222CB1">
            <w:pPr>
              <w:rPr>
                <w:rFonts w:ascii="Arial" w:hAnsi="Arial" w:cs="Arial"/>
                <w:color w:val="000000" w:themeColor="text1"/>
              </w:rPr>
            </w:pPr>
            <w:r w:rsidRPr="00222CB1">
              <w:rPr>
                <w:rFonts w:ascii="Arial" w:hAnsi="Arial" w:cs="Arial"/>
                <w:color w:val="000000" w:themeColor="text1"/>
              </w:rPr>
              <w:t>2.</w:t>
            </w:r>
          </w:p>
        </w:tc>
        <w:tc>
          <w:tcPr>
            <w:tcW w:w="9463" w:type="dxa"/>
            <w:tcBorders>
              <w:top w:val="nil"/>
              <w:left w:val="nil"/>
              <w:bottom w:val="nil"/>
              <w:right w:val="nil"/>
            </w:tcBorders>
            <w:tcMar>
              <w:top w:w="57" w:type="dxa"/>
              <w:bottom w:w="57" w:type="dxa"/>
            </w:tcMar>
          </w:tcPr>
          <w:p w14:paraId="6A611BD3" w14:textId="5C7F085C" w:rsidR="00222CB1" w:rsidRPr="00222CB1" w:rsidRDefault="00222CB1" w:rsidP="00222CB1">
            <w:pPr>
              <w:rPr>
                <w:rFonts w:ascii="Arial" w:hAnsi="Arial" w:cs="Arial"/>
                <w:color w:val="000000" w:themeColor="text1"/>
              </w:rPr>
            </w:pPr>
            <w:r w:rsidRPr="00222CB1">
              <w:rPr>
                <w:rFonts w:ascii="Arial" w:hAnsi="Arial" w:cs="Arial"/>
                <w:color w:val="000000" w:themeColor="text1"/>
              </w:rPr>
              <w:t>Stellen Sie sicher, dass dem Lieferanten eine Bestellung mit mindestens drei Positi</w:t>
            </w:r>
            <w:r w:rsidRPr="00222CB1">
              <w:rPr>
                <w:rFonts w:ascii="Arial" w:hAnsi="Arial" w:cs="Arial"/>
                <w:color w:val="000000" w:themeColor="text1"/>
              </w:rPr>
              <w:t>o</w:t>
            </w:r>
            <w:r w:rsidRPr="00222CB1">
              <w:rPr>
                <w:rFonts w:ascii="Arial" w:hAnsi="Arial" w:cs="Arial"/>
                <w:color w:val="000000" w:themeColor="text1"/>
              </w:rPr>
              <w:t xml:space="preserve">nen und zehn Artikeln übermittelt wurde und ein Kaufvertrag </w:t>
            </w:r>
            <w:r w:rsidR="00AE2BC0">
              <w:rPr>
                <w:rFonts w:ascii="Arial" w:hAnsi="Arial" w:cs="Arial"/>
                <w:color w:val="000000" w:themeColor="text1"/>
              </w:rPr>
              <w:t>zustande gekommen</w:t>
            </w:r>
            <w:r w:rsidR="00AE2BC0" w:rsidRPr="00222CB1">
              <w:rPr>
                <w:rFonts w:ascii="Arial" w:hAnsi="Arial" w:cs="Arial"/>
                <w:color w:val="000000" w:themeColor="text1"/>
              </w:rPr>
              <w:t xml:space="preserve"> </w:t>
            </w:r>
            <w:r w:rsidRPr="00222CB1">
              <w:rPr>
                <w:rFonts w:ascii="Arial" w:hAnsi="Arial" w:cs="Arial"/>
                <w:color w:val="000000" w:themeColor="text1"/>
              </w:rPr>
              <w:t>ist.</w:t>
            </w:r>
          </w:p>
        </w:tc>
      </w:tr>
      <w:tr w:rsidR="00222CB1" w:rsidRPr="00222CB1" w14:paraId="368C0923" w14:textId="77777777" w:rsidTr="00222CB1">
        <w:tc>
          <w:tcPr>
            <w:tcW w:w="388" w:type="dxa"/>
            <w:tcBorders>
              <w:top w:val="nil"/>
              <w:left w:val="nil"/>
              <w:bottom w:val="nil"/>
              <w:right w:val="nil"/>
            </w:tcBorders>
            <w:tcMar>
              <w:top w:w="57" w:type="dxa"/>
              <w:bottom w:w="57" w:type="dxa"/>
              <w:right w:w="57" w:type="dxa"/>
            </w:tcMar>
          </w:tcPr>
          <w:p w14:paraId="75240651" w14:textId="77777777" w:rsidR="00222CB1" w:rsidRPr="00222CB1" w:rsidRDefault="00222CB1" w:rsidP="00222CB1">
            <w:pPr>
              <w:rPr>
                <w:rFonts w:ascii="Arial" w:hAnsi="Arial" w:cs="Arial"/>
                <w:color w:val="000000" w:themeColor="text1"/>
              </w:rPr>
            </w:pPr>
            <w:r w:rsidRPr="00222CB1">
              <w:rPr>
                <w:rFonts w:ascii="Arial" w:hAnsi="Arial" w:cs="Arial"/>
                <w:color w:val="000000" w:themeColor="text1"/>
              </w:rPr>
              <w:t>3.</w:t>
            </w:r>
          </w:p>
        </w:tc>
        <w:tc>
          <w:tcPr>
            <w:tcW w:w="9463" w:type="dxa"/>
            <w:tcBorders>
              <w:top w:val="nil"/>
              <w:left w:val="nil"/>
              <w:bottom w:val="nil"/>
              <w:right w:val="nil"/>
            </w:tcBorders>
            <w:tcMar>
              <w:top w:w="57" w:type="dxa"/>
              <w:bottom w:w="57" w:type="dxa"/>
            </w:tcMar>
          </w:tcPr>
          <w:p w14:paraId="0213395B" w14:textId="10709036" w:rsidR="00222CB1" w:rsidRPr="00222CB1" w:rsidRDefault="00222CB1" w:rsidP="00222CB1">
            <w:pPr>
              <w:rPr>
                <w:rFonts w:ascii="Arial" w:hAnsi="Arial" w:cs="Arial"/>
                <w:color w:val="000000" w:themeColor="text1"/>
              </w:rPr>
            </w:pPr>
            <w:r w:rsidRPr="00222CB1">
              <w:rPr>
                <w:rFonts w:ascii="Arial" w:hAnsi="Arial" w:cs="Arial"/>
                <w:color w:val="000000" w:themeColor="text1"/>
              </w:rPr>
              <w:t xml:space="preserve">Gewährleisten Sie, dass die </w:t>
            </w:r>
            <w:r w:rsidR="007601BD">
              <w:rPr>
                <w:rFonts w:ascii="Arial" w:hAnsi="Arial" w:cs="Arial"/>
                <w:color w:val="000000" w:themeColor="text1"/>
              </w:rPr>
              <w:t>Unterlagen des Bestellvorgangs</w:t>
            </w:r>
            <w:r w:rsidR="007601BD" w:rsidRPr="00222CB1">
              <w:rPr>
                <w:rFonts w:ascii="Arial" w:hAnsi="Arial" w:cs="Arial"/>
                <w:color w:val="000000" w:themeColor="text1"/>
              </w:rPr>
              <w:t xml:space="preserve"> </w:t>
            </w:r>
            <w:r w:rsidRPr="00222CB1">
              <w:rPr>
                <w:rFonts w:ascii="Arial" w:hAnsi="Arial" w:cs="Arial"/>
                <w:color w:val="000000" w:themeColor="text1"/>
              </w:rPr>
              <w:t>zur vorliegenden Ei</w:t>
            </w:r>
            <w:r w:rsidRPr="00222CB1">
              <w:rPr>
                <w:rFonts w:ascii="Arial" w:hAnsi="Arial" w:cs="Arial"/>
                <w:color w:val="000000" w:themeColor="text1"/>
              </w:rPr>
              <w:t>n</w:t>
            </w:r>
            <w:r w:rsidRPr="00222CB1">
              <w:rPr>
                <w:rFonts w:ascii="Arial" w:hAnsi="Arial" w:cs="Arial"/>
                <w:color w:val="000000" w:themeColor="text1"/>
              </w:rPr>
              <w:t xml:space="preserve">gangsrechnung vollständig vorliegen und entsprechend den kaufmännischen Abläufen im Unternehmen abgelegt </w:t>
            </w:r>
            <w:r w:rsidR="002B74A3">
              <w:rPr>
                <w:rFonts w:ascii="Arial" w:hAnsi="Arial" w:cs="Arial"/>
                <w:color w:val="000000" w:themeColor="text1"/>
              </w:rPr>
              <w:t xml:space="preserve">worden </w:t>
            </w:r>
            <w:r w:rsidRPr="00222CB1">
              <w:rPr>
                <w:rFonts w:ascii="Arial" w:hAnsi="Arial" w:cs="Arial"/>
                <w:color w:val="000000" w:themeColor="text1"/>
              </w:rPr>
              <w:t>sind.</w:t>
            </w:r>
          </w:p>
        </w:tc>
      </w:tr>
      <w:tr w:rsidR="00222CB1" w:rsidRPr="00222CB1" w14:paraId="57BFEF15" w14:textId="77777777" w:rsidTr="00222CB1">
        <w:tc>
          <w:tcPr>
            <w:tcW w:w="388" w:type="dxa"/>
            <w:tcBorders>
              <w:top w:val="nil"/>
              <w:left w:val="nil"/>
              <w:bottom w:val="nil"/>
              <w:right w:val="nil"/>
            </w:tcBorders>
            <w:tcMar>
              <w:top w:w="57" w:type="dxa"/>
              <w:bottom w:w="57" w:type="dxa"/>
              <w:right w:w="57" w:type="dxa"/>
            </w:tcMar>
          </w:tcPr>
          <w:p w14:paraId="35475C95" w14:textId="77777777" w:rsidR="00222CB1" w:rsidRPr="00222CB1" w:rsidRDefault="00222CB1" w:rsidP="00222CB1">
            <w:pPr>
              <w:rPr>
                <w:rFonts w:ascii="Arial" w:hAnsi="Arial" w:cs="Arial"/>
                <w:color w:val="000000" w:themeColor="text1"/>
              </w:rPr>
            </w:pPr>
            <w:r w:rsidRPr="00222CB1">
              <w:rPr>
                <w:rFonts w:ascii="Arial" w:hAnsi="Arial" w:cs="Arial"/>
                <w:color w:val="000000" w:themeColor="text1"/>
              </w:rPr>
              <w:t>4.</w:t>
            </w:r>
          </w:p>
        </w:tc>
        <w:tc>
          <w:tcPr>
            <w:tcW w:w="9463" w:type="dxa"/>
            <w:tcBorders>
              <w:top w:val="nil"/>
              <w:left w:val="nil"/>
              <w:bottom w:val="nil"/>
              <w:right w:val="nil"/>
            </w:tcBorders>
            <w:tcMar>
              <w:top w:w="57" w:type="dxa"/>
              <w:bottom w:w="57" w:type="dxa"/>
            </w:tcMar>
          </w:tcPr>
          <w:p w14:paraId="0DB79AF2" w14:textId="77777777" w:rsidR="00222CB1" w:rsidRPr="00222CB1" w:rsidRDefault="00222CB1" w:rsidP="00222CB1">
            <w:pPr>
              <w:rPr>
                <w:rFonts w:ascii="Arial" w:hAnsi="Arial" w:cs="Arial"/>
                <w:color w:val="000000" w:themeColor="text1"/>
              </w:rPr>
            </w:pPr>
            <w:r w:rsidRPr="00222CB1">
              <w:rPr>
                <w:rFonts w:ascii="Arial" w:hAnsi="Arial" w:cs="Arial"/>
                <w:color w:val="000000" w:themeColor="text1"/>
              </w:rPr>
              <w:t>Vergewissern Sie sich, dass der Wareneingang ordnungsgemäß erfolgt ist.</w:t>
            </w:r>
          </w:p>
        </w:tc>
      </w:tr>
      <w:tr w:rsidR="00222CB1" w:rsidRPr="00222CB1" w14:paraId="0356BA0B" w14:textId="77777777" w:rsidTr="00222CB1">
        <w:tc>
          <w:tcPr>
            <w:tcW w:w="388" w:type="dxa"/>
            <w:tcBorders>
              <w:top w:val="nil"/>
              <w:left w:val="nil"/>
              <w:bottom w:val="nil"/>
              <w:right w:val="nil"/>
            </w:tcBorders>
            <w:tcMar>
              <w:top w:w="57" w:type="dxa"/>
              <w:bottom w:w="57" w:type="dxa"/>
              <w:right w:w="57" w:type="dxa"/>
            </w:tcMar>
          </w:tcPr>
          <w:p w14:paraId="7943E92B" w14:textId="77777777" w:rsidR="00222CB1" w:rsidRPr="00222CB1" w:rsidRDefault="00222CB1" w:rsidP="00222CB1">
            <w:pPr>
              <w:rPr>
                <w:rFonts w:ascii="Arial" w:hAnsi="Arial" w:cs="Arial"/>
                <w:color w:val="000000" w:themeColor="text1"/>
              </w:rPr>
            </w:pPr>
            <w:r w:rsidRPr="00222CB1">
              <w:rPr>
                <w:rFonts w:ascii="Arial" w:hAnsi="Arial" w:cs="Arial"/>
                <w:color w:val="000000" w:themeColor="text1"/>
              </w:rPr>
              <w:t>5.</w:t>
            </w:r>
          </w:p>
        </w:tc>
        <w:tc>
          <w:tcPr>
            <w:tcW w:w="9463" w:type="dxa"/>
            <w:tcBorders>
              <w:top w:val="nil"/>
              <w:left w:val="nil"/>
              <w:bottom w:val="nil"/>
              <w:right w:val="nil"/>
            </w:tcBorders>
            <w:tcMar>
              <w:top w:w="57" w:type="dxa"/>
              <w:bottom w:w="57" w:type="dxa"/>
            </w:tcMar>
          </w:tcPr>
          <w:p w14:paraId="3D551015" w14:textId="6F9CF25F" w:rsidR="00222CB1" w:rsidRPr="00222CB1" w:rsidRDefault="00222CB1" w:rsidP="00334BF9">
            <w:pPr>
              <w:rPr>
                <w:rFonts w:ascii="Arial" w:hAnsi="Arial" w:cs="Arial"/>
                <w:color w:val="000000" w:themeColor="text1"/>
              </w:rPr>
            </w:pPr>
            <w:r w:rsidRPr="00222CB1">
              <w:rPr>
                <w:rFonts w:ascii="Arial" w:hAnsi="Arial" w:cs="Arial"/>
                <w:color w:val="000000" w:themeColor="text1"/>
              </w:rPr>
              <w:t xml:space="preserve">Garantieren Sie, dass der </w:t>
            </w:r>
            <w:r w:rsidRPr="00416C6B">
              <w:rPr>
                <w:rFonts w:ascii="Arial" w:hAnsi="Arial" w:cs="Arial"/>
                <w:color w:val="000000" w:themeColor="text1"/>
              </w:rPr>
              <w:t>Lieferschein</w:t>
            </w:r>
            <w:r w:rsidRPr="00222CB1">
              <w:rPr>
                <w:rFonts w:ascii="Arial" w:hAnsi="Arial" w:cs="Arial"/>
                <w:color w:val="000000" w:themeColor="text1"/>
              </w:rPr>
              <w:t xml:space="preserve"> und damit die Lieferung mit der Bestellung </w:t>
            </w:r>
            <w:proofErr w:type="gramStart"/>
            <w:r w:rsidR="00334BF9">
              <w:rPr>
                <w:rFonts w:ascii="Arial" w:hAnsi="Arial" w:cs="Arial"/>
                <w:color w:val="000000" w:themeColor="text1"/>
              </w:rPr>
              <w:t>übereinstimmt</w:t>
            </w:r>
            <w:proofErr w:type="gramEnd"/>
            <w:r w:rsidR="00334BF9">
              <w:rPr>
                <w:rFonts w:ascii="Arial" w:hAnsi="Arial" w:cs="Arial"/>
                <w:color w:val="000000" w:themeColor="text1"/>
              </w:rPr>
              <w:t>.</w:t>
            </w:r>
          </w:p>
        </w:tc>
      </w:tr>
      <w:tr w:rsidR="00222CB1" w:rsidRPr="00222CB1" w14:paraId="299B6EF4" w14:textId="77777777" w:rsidTr="00222CB1">
        <w:tc>
          <w:tcPr>
            <w:tcW w:w="388" w:type="dxa"/>
            <w:tcBorders>
              <w:top w:val="nil"/>
              <w:left w:val="nil"/>
              <w:bottom w:val="nil"/>
              <w:right w:val="nil"/>
            </w:tcBorders>
            <w:tcMar>
              <w:top w:w="57" w:type="dxa"/>
              <w:bottom w:w="57" w:type="dxa"/>
              <w:right w:w="57" w:type="dxa"/>
            </w:tcMar>
          </w:tcPr>
          <w:p w14:paraId="312BE541" w14:textId="77777777" w:rsidR="00222CB1" w:rsidRPr="00222CB1" w:rsidRDefault="00222CB1" w:rsidP="00222CB1">
            <w:pPr>
              <w:rPr>
                <w:rFonts w:ascii="Arial" w:hAnsi="Arial" w:cs="Arial"/>
                <w:color w:val="000000" w:themeColor="text1"/>
              </w:rPr>
            </w:pPr>
            <w:r w:rsidRPr="00222CB1">
              <w:rPr>
                <w:rFonts w:ascii="Arial" w:hAnsi="Arial" w:cs="Arial"/>
                <w:color w:val="000000" w:themeColor="text1"/>
              </w:rPr>
              <w:t>6.</w:t>
            </w:r>
          </w:p>
        </w:tc>
        <w:tc>
          <w:tcPr>
            <w:tcW w:w="9463" w:type="dxa"/>
            <w:tcBorders>
              <w:top w:val="nil"/>
              <w:left w:val="nil"/>
              <w:bottom w:val="nil"/>
              <w:right w:val="nil"/>
            </w:tcBorders>
            <w:tcMar>
              <w:top w:w="57" w:type="dxa"/>
              <w:bottom w:w="57" w:type="dxa"/>
            </w:tcMar>
          </w:tcPr>
          <w:p w14:paraId="7C06BD5C" w14:textId="77777777" w:rsidR="00222CB1" w:rsidRPr="00222CB1" w:rsidRDefault="00222CB1" w:rsidP="00222CB1">
            <w:pPr>
              <w:rPr>
                <w:rFonts w:ascii="Arial" w:hAnsi="Arial" w:cs="Arial"/>
                <w:color w:val="000000" w:themeColor="text1"/>
              </w:rPr>
            </w:pPr>
            <w:r w:rsidRPr="00222CB1">
              <w:rPr>
                <w:rFonts w:ascii="Arial" w:hAnsi="Arial" w:cs="Arial"/>
                <w:color w:val="000000" w:themeColor="text1"/>
              </w:rPr>
              <w:t>Beachten Sie, dass der Zugang der Lieferung im Warenwirtschaftssystem erfasst wu</w:t>
            </w:r>
            <w:r w:rsidRPr="00222CB1">
              <w:rPr>
                <w:rFonts w:ascii="Arial" w:hAnsi="Arial" w:cs="Arial"/>
                <w:color w:val="000000" w:themeColor="text1"/>
              </w:rPr>
              <w:t>r</w:t>
            </w:r>
            <w:r w:rsidRPr="00222CB1">
              <w:rPr>
                <w:rFonts w:ascii="Arial" w:hAnsi="Arial" w:cs="Arial"/>
                <w:color w:val="000000" w:themeColor="text1"/>
              </w:rPr>
              <w:t>de.</w:t>
            </w:r>
          </w:p>
        </w:tc>
      </w:tr>
      <w:tr w:rsidR="00222CB1" w:rsidRPr="00222CB1" w14:paraId="70081EC9" w14:textId="77777777" w:rsidTr="00222CB1">
        <w:tc>
          <w:tcPr>
            <w:tcW w:w="388" w:type="dxa"/>
            <w:tcBorders>
              <w:top w:val="nil"/>
              <w:left w:val="nil"/>
              <w:bottom w:val="nil"/>
              <w:right w:val="nil"/>
            </w:tcBorders>
            <w:tcMar>
              <w:top w:w="57" w:type="dxa"/>
              <w:bottom w:w="57" w:type="dxa"/>
              <w:right w:w="57" w:type="dxa"/>
            </w:tcMar>
          </w:tcPr>
          <w:p w14:paraId="4AFC5C22" w14:textId="77777777" w:rsidR="00222CB1" w:rsidRPr="00222CB1" w:rsidDel="00651077" w:rsidRDefault="00222CB1" w:rsidP="00222CB1">
            <w:pPr>
              <w:rPr>
                <w:rFonts w:ascii="Arial" w:hAnsi="Arial" w:cs="Arial"/>
                <w:color w:val="000000" w:themeColor="text1"/>
              </w:rPr>
            </w:pPr>
            <w:r w:rsidRPr="00222CB1">
              <w:rPr>
                <w:rFonts w:ascii="Arial" w:hAnsi="Arial" w:cs="Arial"/>
                <w:color w:val="000000" w:themeColor="text1"/>
              </w:rPr>
              <w:t>7.</w:t>
            </w:r>
          </w:p>
        </w:tc>
        <w:tc>
          <w:tcPr>
            <w:tcW w:w="9463" w:type="dxa"/>
            <w:tcBorders>
              <w:top w:val="nil"/>
              <w:left w:val="nil"/>
              <w:bottom w:val="nil"/>
              <w:right w:val="nil"/>
            </w:tcBorders>
            <w:tcMar>
              <w:top w:w="57" w:type="dxa"/>
              <w:bottom w:w="57" w:type="dxa"/>
            </w:tcMar>
          </w:tcPr>
          <w:p w14:paraId="4E6767DB" w14:textId="760F61B0" w:rsidR="00222CB1" w:rsidRPr="00222CB1" w:rsidRDefault="00222CB1" w:rsidP="002B74A3">
            <w:pPr>
              <w:spacing w:after="240"/>
              <w:rPr>
                <w:rFonts w:ascii="Arial" w:hAnsi="Arial" w:cs="Arial"/>
                <w:color w:val="000000" w:themeColor="text1"/>
              </w:rPr>
            </w:pPr>
            <w:r w:rsidRPr="00222CB1">
              <w:rPr>
                <w:rFonts w:ascii="Arial" w:hAnsi="Arial" w:cs="Arial"/>
                <w:color w:val="000000" w:themeColor="text1"/>
              </w:rPr>
              <w:t xml:space="preserve">Stellen Sie sicher, dass die Eingangsrechnung bisher weder sachlich </w:t>
            </w:r>
            <w:r w:rsidR="002B74A3">
              <w:rPr>
                <w:rFonts w:ascii="Arial" w:hAnsi="Arial" w:cs="Arial"/>
                <w:color w:val="000000" w:themeColor="text1"/>
              </w:rPr>
              <w:t>noch</w:t>
            </w:r>
            <w:r w:rsidRPr="00222CB1">
              <w:rPr>
                <w:rFonts w:ascii="Arial" w:hAnsi="Arial" w:cs="Arial"/>
                <w:color w:val="000000" w:themeColor="text1"/>
              </w:rPr>
              <w:t xml:space="preserve"> rechnerisch geprüft wurde.</w:t>
            </w:r>
          </w:p>
        </w:tc>
      </w:tr>
      <w:tr w:rsidR="00222CB1" w:rsidRPr="00222CB1" w14:paraId="379FC4B7" w14:textId="77777777" w:rsidTr="00222CB1">
        <w:tc>
          <w:tcPr>
            <w:tcW w:w="9851" w:type="dxa"/>
            <w:gridSpan w:val="2"/>
            <w:tcBorders>
              <w:top w:val="nil"/>
              <w:left w:val="nil"/>
              <w:bottom w:val="nil"/>
              <w:right w:val="nil"/>
            </w:tcBorders>
            <w:tcMar>
              <w:top w:w="57" w:type="dxa"/>
              <w:bottom w:w="57" w:type="dxa"/>
              <w:right w:w="57" w:type="dxa"/>
            </w:tcMar>
          </w:tcPr>
          <w:p w14:paraId="45C999E5" w14:textId="77777777" w:rsidR="00530ED7" w:rsidRDefault="00530ED7" w:rsidP="00222CB1">
            <w:pPr>
              <w:spacing w:after="240"/>
              <w:rPr>
                <w:rFonts w:ascii="Arial" w:hAnsi="Arial" w:cs="Arial"/>
                <w:b/>
                <w:color w:val="000000" w:themeColor="text1"/>
              </w:rPr>
            </w:pPr>
          </w:p>
          <w:p w14:paraId="6221C6EC" w14:textId="77777777" w:rsidR="00530ED7" w:rsidRDefault="00530ED7" w:rsidP="00222CB1">
            <w:pPr>
              <w:spacing w:after="240"/>
              <w:rPr>
                <w:rFonts w:ascii="Arial" w:hAnsi="Arial" w:cs="Arial"/>
                <w:b/>
                <w:color w:val="000000" w:themeColor="text1"/>
              </w:rPr>
            </w:pPr>
          </w:p>
          <w:p w14:paraId="44D938AE" w14:textId="77777777" w:rsidR="00530ED7" w:rsidRDefault="00530ED7" w:rsidP="00222CB1">
            <w:pPr>
              <w:spacing w:after="240"/>
              <w:rPr>
                <w:rFonts w:ascii="Arial" w:hAnsi="Arial" w:cs="Arial"/>
                <w:b/>
                <w:color w:val="000000" w:themeColor="text1"/>
              </w:rPr>
            </w:pPr>
          </w:p>
          <w:p w14:paraId="5C604918" w14:textId="77777777" w:rsidR="00530ED7" w:rsidRDefault="00530ED7" w:rsidP="00222CB1">
            <w:pPr>
              <w:spacing w:after="240"/>
              <w:rPr>
                <w:rFonts w:ascii="Arial" w:hAnsi="Arial" w:cs="Arial"/>
                <w:b/>
                <w:color w:val="000000" w:themeColor="text1"/>
              </w:rPr>
            </w:pPr>
          </w:p>
          <w:p w14:paraId="74E10E68" w14:textId="77777777" w:rsidR="00530ED7" w:rsidRDefault="00530ED7" w:rsidP="00222CB1">
            <w:pPr>
              <w:spacing w:after="240"/>
              <w:rPr>
                <w:rFonts w:ascii="Arial" w:hAnsi="Arial" w:cs="Arial"/>
                <w:b/>
                <w:color w:val="000000" w:themeColor="text1"/>
              </w:rPr>
            </w:pPr>
          </w:p>
          <w:p w14:paraId="78F2B32C" w14:textId="77777777" w:rsidR="00530ED7" w:rsidRDefault="00530ED7" w:rsidP="00222CB1">
            <w:pPr>
              <w:spacing w:after="240"/>
              <w:rPr>
                <w:rFonts w:ascii="Arial" w:hAnsi="Arial" w:cs="Arial"/>
                <w:b/>
                <w:color w:val="000000" w:themeColor="text1"/>
              </w:rPr>
            </w:pPr>
          </w:p>
          <w:p w14:paraId="11D0A7E2" w14:textId="77777777" w:rsidR="00530ED7" w:rsidRDefault="00530ED7" w:rsidP="00222CB1">
            <w:pPr>
              <w:spacing w:after="240"/>
              <w:rPr>
                <w:rFonts w:ascii="Arial" w:hAnsi="Arial" w:cs="Arial"/>
                <w:b/>
                <w:color w:val="000000" w:themeColor="text1"/>
              </w:rPr>
            </w:pPr>
          </w:p>
          <w:p w14:paraId="02920A3F" w14:textId="77777777" w:rsidR="00222CB1" w:rsidRPr="00222CB1" w:rsidRDefault="00222CB1" w:rsidP="00222CB1">
            <w:pPr>
              <w:spacing w:after="240"/>
              <w:rPr>
                <w:rFonts w:ascii="Arial" w:hAnsi="Arial" w:cs="Arial"/>
                <w:color w:val="000000" w:themeColor="text1"/>
              </w:rPr>
            </w:pPr>
            <w:r w:rsidRPr="00222CB1">
              <w:rPr>
                <w:rFonts w:ascii="Arial" w:hAnsi="Arial" w:cs="Arial"/>
                <w:b/>
                <w:color w:val="000000" w:themeColor="text1"/>
              </w:rPr>
              <w:lastRenderedPageBreak/>
              <w:t>Lösungshinweise</w:t>
            </w:r>
          </w:p>
        </w:tc>
      </w:tr>
      <w:tr w:rsidR="00222CB1" w:rsidRPr="00222CB1" w14:paraId="6C679EF7" w14:textId="77777777" w:rsidTr="00222CB1">
        <w:tc>
          <w:tcPr>
            <w:tcW w:w="388" w:type="dxa"/>
            <w:tcBorders>
              <w:top w:val="nil"/>
              <w:left w:val="nil"/>
              <w:bottom w:val="nil"/>
              <w:right w:val="nil"/>
            </w:tcBorders>
            <w:tcMar>
              <w:top w:w="57" w:type="dxa"/>
              <w:bottom w:w="57" w:type="dxa"/>
              <w:right w:w="57" w:type="dxa"/>
            </w:tcMar>
          </w:tcPr>
          <w:p w14:paraId="074A724F" w14:textId="77777777" w:rsidR="00222CB1" w:rsidRPr="00222CB1" w:rsidRDefault="00222CB1" w:rsidP="00222CB1">
            <w:pPr>
              <w:rPr>
                <w:rFonts w:ascii="Arial" w:hAnsi="Arial" w:cs="Arial"/>
                <w:color w:val="000000" w:themeColor="text1"/>
              </w:rPr>
            </w:pPr>
            <w:r w:rsidRPr="00222CB1">
              <w:rPr>
                <w:rFonts w:ascii="Arial" w:hAnsi="Arial" w:cs="Arial"/>
                <w:color w:val="000000" w:themeColor="text1"/>
              </w:rPr>
              <w:lastRenderedPageBreak/>
              <w:t>1.</w:t>
            </w:r>
          </w:p>
        </w:tc>
        <w:tc>
          <w:tcPr>
            <w:tcW w:w="9463" w:type="dxa"/>
            <w:tcBorders>
              <w:top w:val="nil"/>
              <w:left w:val="nil"/>
              <w:bottom w:val="nil"/>
              <w:right w:val="nil"/>
            </w:tcBorders>
            <w:tcMar>
              <w:top w:w="57" w:type="dxa"/>
              <w:bottom w:w="57" w:type="dxa"/>
            </w:tcMar>
          </w:tcPr>
          <w:p w14:paraId="4E0FF24D" w14:textId="77777777" w:rsidR="00222CB1" w:rsidRPr="00222CB1" w:rsidRDefault="00222CB1" w:rsidP="00416C6B">
            <w:pPr>
              <w:spacing w:after="240"/>
              <w:rPr>
                <w:rFonts w:ascii="Arial" w:hAnsi="Arial" w:cs="Arial"/>
                <w:color w:val="000000" w:themeColor="text1"/>
              </w:rPr>
            </w:pPr>
            <w:r w:rsidRPr="00222CB1">
              <w:rPr>
                <w:rFonts w:ascii="Arial" w:hAnsi="Arial" w:cs="Arial"/>
                <w:color w:val="000000" w:themeColor="text1"/>
              </w:rPr>
              <w:t>Prüfen, ob die Eingangsrechnung fällig ist, z. B.:</w:t>
            </w:r>
          </w:p>
          <w:p w14:paraId="54CF5740" w14:textId="2396ABC8" w:rsidR="00222CB1" w:rsidRPr="00222CB1" w:rsidRDefault="00222CB1" w:rsidP="0029572C">
            <w:pPr>
              <w:numPr>
                <w:ilvl w:val="0"/>
                <w:numId w:val="2"/>
              </w:numPr>
              <w:spacing w:before="240" w:after="200"/>
              <w:ind w:left="284" w:hanging="284"/>
              <w:contextualSpacing/>
              <w:rPr>
                <w:rFonts w:ascii="Arial" w:hAnsi="Arial" w:cs="Arial"/>
                <w:color w:val="000000" w:themeColor="text1"/>
              </w:rPr>
            </w:pPr>
            <w:r w:rsidRPr="00222CB1">
              <w:rPr>
                <w:rFonts w:ascii="Arial" w:hAnsi="Arial" w:cs="Arial"/>
                <w:color w:val="000000" w:themeColor="text1"/>
              </w:rPr>
              <w:t xml:space="preserve">Heraussuchen der </w:t>
            </w:r>
            <w:r w:rsidR="001B3A66">
              <w:rPr>
                <w:rFonts w:ascii="Arial" w:hAnsi="Arial" w:cs="Arial"/>
                <w:color w:val="000000" w:themeColor="text1"/>
              </w:rPr>
              <w:t>Unterlagen des Bestellvorgangs:</w:t>
            </w:r>
          </w:p>
          <w:p w14:paraId="315325F1" w14:textId="77777777" w:rsidR="00222CB1" w:rsidRPr="00222CB1" w:rsidRDefault="00222CB1" w:rsidP="0029572C">
            <w:pPr>
              <w:numPr>
                <w:ilvl w:val="0"/>
                <w:numId w:val="9"/>
              </w:numPr>
              <w:spacing w:before="240" w:after="200"/>
              <w:ind w:left="568" w:hanging="284"/>
              <w:contextualSpacing/>
              <w:rPr>
                <w:rFonts w:ascii="Arial" w:hAnsi="Arial" w:cs="Arial"/>
                <w:color w:val="000000" w:themeColor="text1"/>
              </w:rPr>
            </w:pPr>
            <w:r w:rsidRPr="00222CB1">
              <w:rPr>
                <w:rFonts w:ascii="Arial" w:hAnsi="Arial" w:cs="Arial"/>
                <w:color w:val="000000" w:themeColor="text1"/>
              </w:rPr>
              <w:t xml:space="preserve">Unterlagen entnehmen und feststellen, ob der </w:t>
            </w:r>
            <w:r w:rsidRPr="00416C6B">
              <w:rPr>
                <w:rFonts w:ascii="Arial" w:hAnsi="Arial" w:cs="Arial"/>
                <w:color w:val="000000" w:themeColor="text1"/>
              </w:rPr>
              <w:t>Lieferschein</w:t>
            </w:r>
            <w:r w:rsidRPr="00222CB1">
              <w:rPr>
                <w:rFonts w:ascii="Arial" w:hAnsi="Arial" w:cs="Arial"/>
                <w:color w:val="000000" w:themeColor="text1"/>
              </w:rPr>
              <w:t xml:space="preserve"> vorhanden ist</w:t>
            </w:r>
          </w:p>
          <w:p w14:paraId="5DE35369" w14:textId="77777777" w:rsidR="00222CB1" w:rsidRPr="00222CB1" w:rsidRDefault="00222CB1" w:rsidP="0029572C">
            <w:pPr>
              <w:numPr>
                <w:ilvl w:val="0"/>
                <w:numId w:val="9"/>
              </w:numPr>
              <w:spacing w:before="240" w:after="200"/>
              <w:ind w:left="568" w:hanging="284"/>
              <w:contextualSpacing/>
              <w:rPr>
                <w:rFonts w:ascii="Arial" w:hAnsi="Arial" w:cs="Arial"/>
                <w:color w:val="000000" w:themeColor="text1"/>
              </w:rPr>
            </w:pPr>
            <w:r w:rsidRPr="00222CB1">
              <w:rPr>
                <w:rFonts w:ascii="Arial" w:hAnsi="Arial" w:cs="Arial"/>
                <w:color w:val="000000" w:themeColor="text1"/>
              </w:rPr>
              <w:t>Feststellen, dass die Bestellmenge und die Liefermenge übereinstimmen</w:t>
            </w:r>
          </w:p>
          <w:p w14:paraId="7503BA35" w14:textId="77777777" w:rsidR="00222CB1" w:rsidRPr="00222CB1" w:rsidRDefault="00222CB1" w:rsidP="0029572C">
            <w:pPr>
              <w:numPr>
                <w:ilvl w:val="0"/>
                <w:numId w:val="9"/>
              </w:numPr>
              <w:spacing w:before="240" w:after="200"/>
              <w:ind w:left="568" w:hanging="284"/>
              <w:contextualSpacing/>
              <w:rPr>
                <w:rFonts w:ascii="Arial" w:hAnsi="Arial" w:cs="Arial"/>
                <w:color w:val="000000" w:themeColor="text1"/>
              </w:rPr>
            </w:pPr>
            <w:r w:rsidRPr="00222CB1">
              <w:rPr>
                <w:rFonts w:ascii="Arial" w:hAnsi="Arial" w:cs="Arial"/>
                <w:color w:val="000000" w:themeColor="text1"/>
              </w:rPr>
              <w:t>Im Warenwirtschaftssystem prüfen, ob der Wareneingang eingetragen ist</w:t>
            </w:r>
          </w:p>
          <w:p w14:paraId="7420ACDA" w14:textId="77777777" w:rsidR="00222CB1" w:rsidRPr="00222CB1" w:rsidRDefault="00222CB1" w:rsidP="0029572C">
            <w:pPr>
              <w:numPr>
                <w:ilvl w:val="0"/>
                <w:numId w:val="2"/>
              </w:numPr>
              <w:spacing w:before="240" w:after="200"/>
              <w:ind w:left="284" w:hanging="284"/>
              <w:contextualSpacing/>
              <w:rPr>
                <w:rFonts w:ascii="Arial" w:hAnsi="Arial" w:cs="Arial"/>
                <w:color w:val="000000" w:themeColor="text1"/>
              </w:rPr>
            </w:pPr>
            <w:r w:rsidRPr="00222CB1">
              <w:rPr>
                <w:rFonts w:ascii="Arial" w:hAnsi="Arial" w:cs="Arial"/>
                <w:color w:val="000000" w:themeColor="text1"/>
              </w:rPr>
              <w:t>Feststellen, dass die Eingangsrechnung sachlich und rechnerisch korrekt ist</w:t>
            </w:r>
          </w:p>
          <w:p w14:paraId="66C453DD" w14:textId="1AFB8DA9" w:rsidR="00416C6B" w:rsidRPr="00334BF9" w:rsidRDefault="00222CB1" w:rsidP="00334BF9">
            <w:pPr>
              <w:numPr>
                <w:ilvl w:val="0"/>
                <w:numId w:val="2"/>
              </w:numPr>
              <w:spacing w:after="240"/>
              <w:ind w:left="284" w:hanging="284"/>
              <w:rPr>
                <w:rFonts w:ascii="Arial" w:hAnsi="Arial" w:cs="Arial"/>
                <w:color w:val="000000" w:themeColor="text1"/>
              </w:rPr>
            </w:pPr>
            <w:r w:rsidRPr="00222CB1">
              <w:rPr>
                <w:rFonts w:ascii="Arial" w:hAnsi="Arial" w:cs="Arial"/>
                <w:color w:val="000000" w:themeColor="text1"/>
              </w:rPr>
              <w:t>Prüfen, ob die Eingangsrechnung schon gebucht und bezahlt wurde</w:t>
            </w:r>
          </w:p>
          <w:p w14:paraId="5FF245AB" w14:textId="77777777" w:rsidR="00222CB1" w:rsidRPr="00222CB1" w:rsidRDefault="00222CB1" w:rsidP="00222CB1">
            <w:pPr>
              <w:spacing w:before="240" w:after="240"/>
              <w:rPr>
                <w:rFonts w:ascii="Arial" w:hAnsi="Arial" w:cs="Arial"/>
                <w:color w:val="000000" w:themeColor="text1"/>
              </w:rPr>
            </w:pPr>
            <w:r w:rsidRPr="00222CB1">
              <w:rPr>
                <w:rFonts w:ascii="Arial" w:hAnsi="Arial" w:cs="Arial"/>
                <w:color w:val="000000" w:themeColor="text1"/>
              </w:rPr>
              <w:t>Ergebnis: Die korrekte Eingangsrechnung ist weder gebucht noch bezahlt worden, ein Skontoabzug ist noch möglich. Die Kreditorenfaktura muss daher noch erfolgen. Des Weiteren muss der Rechnungsbetrag unter Skontoabzug überwiesen werden.</w:t>
            </w:r>
          </w:p>
        </w:tc>
      </w:tr>
      <w:tr w:rsidR="00222CB1" w:rsidRPr="00222CB1" w14:paraId="25101AF6" w14:textId="77777777" w:rsidTr="00222CB1">
        <w:tc>
          <w:tcPr>
            <w:tcW w:w="388" w:type="dxa"/>
            <w:tcBorders>
              <w:top w:val="nil"/>
              <w:left w:val="nil"/>
              <w:bottom w:val="nil"/>
              <w:right w:val="nil"/>
            </w:tcBorders>
            <w:tcMar>
              <w:top w:w="57" w:type="dxa"/>
              <w:bottom w:w="57" w:type="dxa"/>
              <w:right w:w="57" w:type="dxa"/>
            </w:tcMar>
          </w:tcPr>
          <w:p w14:paraId="5E4A4E82" w14:textId="77777777" w:rsidR="00222CB1" w:rsidRPr="00222CB1" w:rsidRDefault="00222CB1" w:rsidP="00222CB1">
            <w:pPr>
              <w:rPr>
                <w:rFonts w:ascii="Arial" w:hAnsi="Arial" w:cs="Arial"/>
                <w:color w:val="000000" w:themeColor="text1"/>
              </w:rPr>
            </w:pPr>
            <w:r w:rsidRPr="00222CB1">
              <w:rPr>
                <w:rFonts w:ascii="Arial" w:hAnsi="Arial" w:cs="Arial"/>
                <w:color w:val="000000" w:themeColor="text1"/>
              </w:rPr>
              <w:t>2.</w:t>
            </w:r>
          </w:p>
        </w:tc>
        <w:tc>
          <w:tcPr>
            <w:tcW w:w="9463" w:type="dxa"/>
            <w:tcBorders>
              <w:top w:val="nil"/>
              <w:left w:val="nil"/>
              <w:bottom w:val="nil"/>
              <w:right w:val="nil"/>
            </w:tcBorders>
            <w:tcMar>
              <w:top w:w="57" w:type="dxa"/>
              <w:bottom w:w="57" w:type="dxa"/>
            </w:tcMar>
          </w:tcPr>
          <w:p w14:paraId="63B2B6E7" w14:textId="77777777" w:rsidR="00222CB1" w:rsidRPr="00222CB1" w:rsidRDefault="00222CB1" w:rsidP="00222CB1">
            <w:pPr>
              <w:spacing w:after="240"/>
              <w:rPr>
                <w:rFonts w:ascii="Arial" w:hAnsi="Arial" w:cs="Arial"/>
                <w:color w:val="000000" w:themeColor="text1"/>
              </w:rPr>
            </w:pPr>
            <w:r w:rsidRPr="00222CB1">
              <w:rPr>
                <w:rFonts w:ascii="Arial" w:hAnsi="Arial" w:cs="Arial"/>
                <w:color w:val="000000" w:themeColor="text1"/>
              </w:rPr>
              <w:t>z. B.:</w:t>
            </w:r>
          </w:p>
          <w:p w14:paraId="5A1FA86A" w14:textId="77777777" w:rsidR="00222CB1" w:rsidRPr="00222CB1" w:rsidRDefault="00222CB1" w:rsidP="0029572C">
            <w:pPr>
              <w:numPr>
                <w:ilvl w:val="0"/>
                <w:numId w:val="3"/>
              </w:numPr>
              <w:ind w:left="284" w:hanging="284"/>
              <w:rPr>
                <w:rFonts w:ascii="Arial" w:hAnsi="Arial" w:cs="Arial"/>
                <w:color w:val="000000" w:themeColor="text1"/>
              </w:rPr>
            </w:pPr>
            <w:r w:rsidRPr="00222CB1">
              <w:rPr>
                <w:rFonts w:ascii="Arial" w:hAnsi="Arial" w:cs="Arial"/>
                <w:color w:val="000000" w:themeColor="text1"/>
              </w:rPr>
              <w:t>Buchen der Eingangsrechnung mit einem Finanzbuchhaltungsprogramm</w:t>
            </w:r>
          </w:p>
          <w:p w14:paraId="0B8CC4F3" w14:textId="6648D685" w:rsidR="00222CB1" w:rsidRPr="00222CB1" w:rsidRDefault="00222CB1" w:rsidP="0029572C">
            <w:pPr>
              <w:numPr>
                <w:ilvl w:val="0"/>
                <w:numId w:val="3"/>
              </w:numPr>
              <w:ind w:left="284" w:hanging="284"/>
              <w:rPr>
                <w:rFonts w:ascii="Arial" w:hAnsi="Arial" w:cs="Arial"/>
                <w:color w:val="000000" w:themeColor="text1"/>
              </w:rPr>
            </w:pPr>
            <w:r w:rsidRPr="00222CB1">
              <w:rPr>
                <w:rFonts w:ascii="Arial" w:hAnsi="Arial" w:cs="Arial"/>
                <w:color w:val="000000" w:themeColor="text1"/>
              </w:rPr>
              <w:t>Berechnen des Skonto</w:t>
            </w:r>
            <w:r w:rsidR="001B3A66">
              <w:rPr>
                <w:rFonts w:ascii="Arial" w:hAnsi="Arial" w:cs="Arial"/>
                <w:color w:val="000000" w:themeColor="text1"/>
              </w:rPr>
              <w:t>- und Überweisungsbetrages</w:t>
            </w:r>
          </w:p>
          <w:p w14:paraId="326C5AF8" w14:textId="77777777" w:rsidR="00222CB1" w:rsidRPr="00222CB1" w:rsidRDefault="00222CB1" w:rsidP="0029572C">
            <w:pPr>
              <w:numPr>
                <w:ilvl w:val="0"/>
                <w:numId w:val="3"/>
              </w:numPr>
              <w:ind w:left="284" w:hanging="284"/>
              <w:rPr>
                <w:rFonts w:ascii="Arial" w:hAnsi="Arial" w:cs="Arial"/>
                <w:color w:val="000000" w:themeColor="text1"/>
              </w:rPr>
            </w:pPr>
            <w:r w:rsidRPr="00222CB1">
              <w:rPr>
                <w:rFonts w:ascii="Arial" w:hAnsi="Arial" w:cs="Arial"/>
                <w:color w:val="000000" w:themeColor="text1"/>
              </w:rPr>
              <w:t>Überweisen des Rechnungsbetrages unter Beachtung des Skontoabzugs</w:t>
            </w:r>
          </w:p>
          <w:p w14:paraId="01EABAE2" w14:textId="77777777" w:rsidR="00222CB1" w:rsidRPr="00222CB1" w:rsidRDefault="00222CB1" w:rsidP="0029572C">
            <w:pPr>
              <w:numPr>
                <w:ilvl w:val="0"/>
                <w:numId w:val="3"/>
              </w:numPr>
              <w:spacing w:after="240"/>
              <w:ind w:left="284" w:hanging="284"/>
              <w:rPr>
                <w:rFonts w:ascii="Arial" w:hAnsi="Arial" w:cs="Arial"/>
                <w:color w:val="000000" w:themeColor="text1"/>
              </w:rPr>
            </w:pPr>
            <w:r w:rsidRPr="00222CB1">
              <w:rPr>
                <w:rFonts w:ascii="Arial" w:hAnsi="Arial" w:cs="Arial"/>
                <w:color w:val="000000" w:themeColor="text1"/>
              </w:rPr>
              <w:t>Eintragen der Bezahlung entsprechend den kaufmännischen Abläufen im Unte</w:t>
            </w:r>
            <w:r w:rsidRPr="00222CB1">
              <w:rPr>
                <w:rFonts w:ascii="Arial" w:hAnsi="Arial" w:cs="Arial"/>
                <w:color w:val="000000" w:themeColor="text1"/>
              </w:rPr>
              <w:t>r</w:t>
            </w:r>
            <w:r w:rsidRPr="00222CB1">
              <w:rPr>
                <w:rFonts w:ascii="Arial" w:hAnsi="Arial" w:cs="Arial"/>
                <w:color w:val="000000" w:themeColor="text1"/>
              </w:rPr>
              <w:t xml:space="preserve">nehmen </w:t>
            </w:r>
          </w:p>
        </w:tc>
      </w:tr>
      <w:tr w:rsidR="00222CB1" w:rsidRPr="00222CB1" w14:paraId="3F8F45A7" w14:textId="77777777" w:rsidTr="00222CB1">
        <w:tc>
          <w:tcPr>
            <w:tcW w:w="9851" w:type="dxa"/>
            <w:gridSpan w:val="2"/>
            <w:tcBorders>
              <w:top w:val="nil"/>
              <w:left w:val="nil"/>
              <w:bottom w:val="nil"/>
              <w:right w:val="nil"/>
            </w:tcBorders>
            <w:tcMar>
              <w:top w:w="57" w:type="dxa"/>
              <w:bottom w:w="57" w:type="dxa"/>
              <w:right w:w="57" w:type="dxa"/>
            </w:tcMar>
          </w:tcPr>
          <w:p w14:paraId="75E7254F" w14:textId="77777777" w:rsidR="00222CB1" w:rsidRPr="00222CB1" w:rsidRDefault="00222CB1" w:rsidP="00222CB1">
            <w:pPr>
              <w:spacing w:after="240"/>
              <w:rPr>
                <w:rFonts w:ascii="Arial" w:hAnsi="Arial" w:cs="Arial"/>
                <w:b/>
                <w:color w:val="000000" w:themeColor="text1"/>
              </w:rPr>
            </w:pPr>
            <w:r w:rsidRPr="00222CB1">
              <w:rPr>
                <w:rFonts w:ascii="Arial" w:hAnsi="Arial" w:cs="Arial"/>
                <w:b/>
                <w:color w:val="000000" w:themeColor="text1"/>
              </w:rPr>
              <w:t>Kompetenzerwartungen des Lehrplans</w:t>
            </w:r>
          </w:p>
        </w:tc>
      </w:tr>
      <w:tr w:rsidR="00222CB1" w:rsidRPr="00222CB1" w14:paraId="7E762A08" w14:textId="77777777" w:rsidTr="00222CB1">
        <w:tc>
          <w:tcPr>
            <w:tcW w:w="9851" w:type="dxa"/>
            <w:gridSpan w:val="2"/>
            <w:tcBorders>
              <w:top w:val="nil"/>
              <w:left w:val="nil"/>
              <w:bottom w:val="nil"/>
              <w:right w:val="nil"/>
            </w:tcBorders>
            <w:tcMar>
              <w:top w:w="57" w:type="dxa"/>
              <w:bottom w:w="57" w:type="dxa"/>
              <w:right w:w="57" w:type="dxa"/>
            </w:tcMar>
          </w:tcPr>
          <w:p w14:paraId="766FFE8B" w14:textId="77777777" w:rsidR="00222CB1" w:rsidRPr="00222CB1" w:rsidRDefault="00222CB1" w:rsidP="00222CB1">
            <w:pPr>
              <w:spacing w:after="240"/>
              <w:rPr>
                <w:rFonts w:ascii="Arial" w:hAnsi="Arial" w:cs="Arial"/>
                <w:color w:val="000000" w:themeColor="text1"/>
              </w:rPr>
            </w:pPr>
            <w:r w:rsidRPr="00222CB1">
              <w:rPr>
                <w:rFonts w:ascii="Arial" w:hAnsi="Arial" w:cs="Arial"/>
                <w:color w:val="000000" w:themeColor="text1"/>
              </w:rPr>
              <w:t>Lernbereich 2.2: Waren beschaffen</w:t>
            </w:r>
          </w:p>
          <w:p w14:paraId="41850365" w14:textId="77777777" w:rsidR="00222CB1" w:rsidRPr="00222CB1" w:rsidRDefault="00222CB1" w:rsidP="00222CB1">
            <w:pPr>
              <w:spacing w:after="240"/>
              <w:rPr>
                <w:rFonts w:ascii="Arial" w:hAnsi="Arial" w:cs="Arial"/>
                <w:color w:val="000000" w:themeColor="text1"/>
              </w:rPr>
            </w:pPr>
            <w:r w:rsidRPr="00222CB1">
              <w:rPr>
                <w:rFonts w:ascii="Arial" w:hAnsi="Arial" w:cs="Arial"/>
                <w:color w:val="000000" w:themeColor="text1"/>
              </w:rPr>
              <w:t>Die Schülerinnen und Schüler prüfen die Eingangsrechnung für die gelieferten Waren sachlich und rechnerisch</w:t>
            </w:r>
            <w:r w:rsidRPr="00222CB1">
              <w:rPr>
                <w:rFonts w:ascii="Arial" w:hAnsi="Arial" w:cs="Arial"/>
              </w:rPr>
              <w:t>. […]</w:t>
            </w:r>
          </w:p>
          <w:p w14:paraId="26E01EEC" w14:textId="77777777" w:rsidR="00222CB1" w:rsidRPr="00222CB1" w:rsidRDefault="00222CB1" w:rsidP="00222CB1">
            <w:pPr>
              <w:spacing w:after="240"/>
              <w:rPr>
                <w:rFonts w:ascii="Arial" w:hAnsi="Arial" w:cs="Arial"/>
                <w:color w:val="000000" w:themeColor="text1"/>
              </w:rPr>
            </w:pPr>
            <w:r w:rsidRPr="00222CB1">
              <w:rPr>
                <w:rFonts w:ascii="Arial" w:hAnsi="Arial" w:cs="Arial"/>
                <w:color w:val="000000" w:themeColor="text1"/>
              </w:rPr>
              <w:t xml:space="preserve">Die Schülerinnen und Schüler </w:t>
            </w:r>
            <w:r w:rsidRPr="00222CB1">
              <w:rPr>
                <w:rFonts w:ascii="Arial" w:hAnsi="Arial" w:cs="Arial"/>
              </w:rPr>
              <w:t>buchen die Eingangsrechnung in einem Finanzbuchha</w:t>
            </w:r>
            <w:r w:rsidRPr="00222CB1">
              <w:rPr>
                <w:rFonts w:ascii="Arial" w:hAnsi="Arial" w:cs="Arial"/>
              </w:rPr>
              <w:t>l</w:t>
            </w:r>
            <w:r w:rsidRPr="00222CB1">
              <w:rPr>
                <w:rFonts w:ascii="Arial" w:hAnsi="Arial" w:cs="Arial"/>
              </w:rPr>
              <w:t>tungsprogramm, wobei sie auf korrektes Arbeiten Wert legen.</w:t>
            </w:r>
          </w:p>
          <w:p w14:paraId="7F0F066B" w14:textId="77777777" w:rsidR="00222CB1" w:rsidRPr="00222CB1" w:rsidRDefault="00222CB1" w:rsidP="00222CB1">
            <w:pPr>
              <w:spacing w:after="240"/>
              <w:rPr>
                <w:rFonts w:ascii="Arial" w:hAnsi="Arial" w:cs="Arial"/>
                <w:color w:val="000000" w:themeColor="text1"/>
              </w:rPr>
            </w:pPr>
            <w:r w:rsidRPr="00222CB1">
              <w:rPr>
                <w:rFonts w:ascii="Arial" w:hAnsi="Arial" w:cs="Arial"/>
                <w:color w:val="000000" w:themeColor="text1"/>
              </w:rPr>
              <w:t xml:space="preserve">Die Schülerinnen und Schüler </w:t>
            </w:r>
            <w:bookmarkStart w:id="0" w:name="_GoBack"/>
            <w:r w:rsidRPr="00222CB1">
              <w:rPr>
                <w:rFonts w:ascii="Arial" w:hAnsi="Arial" w:cs="Arial"/>
              </w:rPr>
              <w:t>bezahlen die Eingangsrechnung per Überweisung</w:t>
            </w:r>
            <w:bookmarkEnd w:id="0"/>
            <w:r w:rsidRPr="00222CB1">
              <w:rPr>
                <w:rFonts w:ascii="Arial" w:hAnsi="Arial" w:cs="Arial"/>
              </w:rPr>
              <w:t>, wobei sie nach Möglichkeit Skonto in Anspruch nehmen, in jedem Fall aber das Zahlungsziel ei</w:t>
            </w:r>
            <w:r w:rsidRPr="00222CB1">
              <w:rPr>
                <w:rFonts w:ascii="Arial" w:hAnsi="Arial" w:cs="Arial"/>
              </w:rPr>
              <w:t>n</w:t>
            </w:r>
            <w:r w:rsidRPr="00222CB1">
              <w:rPr>
                <w:rFonts w:ascii="Arial" w:hAnsi="Arial" w:cs="Arial"/>
              </w:rPr>
              <w:t>halten. […]</w:t>
            </w:r>
          </w:p>
        </w:tc>
      </w:tr>
    </w:tbl>
    <w:p w14:paraId="508DF4C9" w14:textId="1FF5B5FD" w:rsidR="00813C1F" w:rsidRPr="002F0415" w:rsidRDefault="00813C1F" w:rsidP="00113F0E">
      <w:pPr>
        <w:rPr>
          <w:rFonts w:ascii="Arial" w:hAnsi="Arial" w:cs="Arial"/>
          <w:color w:val="000000" w:themeColor="text1"/>
          <w:sz w:val="22"/>
          <w:szCs w:val="22"/>
        </w:rPr>
      </w:pPr>
    </w:p>
    <w:sectPr w:rsidR="00813C1F" w:rsidRPr="002F0415" w:rsidSect="00DD5F1B">
      <w:headerReference w:type="default" r:id="rId9"/>
      <w:footerReference w:type="default" r:id="rId10"/>
      <w:pgSz w:w="11907" w:h="16840" w:code="9"/>
      <w:pgMar w:top="1134" w:right="1134" w:bottom="1134" w:left="1134" w:header="567" w:footer="397"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E8A610" w15:done="0"/>
  <w15:commentEx w15:paraId="368C8F6F" w15:done="0"/>
  <w15:commentEx w15:paraId="02EF7F66" w15:done="0"/>
  <w15:commentEx w15:paraId="718CF961" w15:done="0"/>
  <w15:commentEx w15:paraId="0F8DEE2D" w15:done="0"/>
  <w15:commentEx w15:paraId="1FB3A39C" w15:done="0"/>
  <w15:commentEx w15:paraId="397B74A9" w15:done="0"/>
  <w15:commentEx w15:paraId="088CABFD" w15:done="0"/>
  <w15:commentEx w15:paraId="72DA8399" w15:done="0"/>
  <w15:commentEx w15:paraId="1C9F4834" w15:done="0"/>
  <w15:commentEx w15:paraId="0430C9E9" w15:done="0"/>
  <w15:commentEx w15:paraId="29166574" w15:done="0"/>
  <w15:commentEx w15:paraId="158BD5D2" w15:done="0"/>
  <w15:commentEx w15:paraId="50FF0698" w15:done="0"/>
  <w15:commentEx w15:paraId="317878DA" w15:done="0"/>
  <w15:commentEx w15:paraId="45E3C025" w15:done="0"/>
  <w15:commentEx w15:paraId="2AB2E458" w15:done="0"/>
  <w15:commentEx w15:paraId="0FD348C7" w15:done="0"/>
  <w15:commentEx w15:paraId="6E288AB0" w15:done="0"/>
  <w15:commentEx w15:paraId="66161261" w15:done="0"/>
  <w15:commentEx w15:paraId="5DF58B86" w15:done="0"/>
  <w15:commentEx w15:paraId="528A4EA6" w15:done="0"/>
  <w15:commentEx w15:paraId="21395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8A610" w16cid:durableId="1E46481F"/>
  <w16cid:commentId w16cid:paraId="368C8F6F" w16cid:durableId="1E4530BA"/>
  <w16cid:commentId w16cid:paraId="02EF7F66" w16cid:durableId="1E4535D2"/>
  <w16cid:commentId w16cid:paraId="718CF961" w16cid:durableId="1E453728"/>
  <w16cid:commentId w16cid:paraId="0F8DEE2D" w16cid:durableId="1E453A32"/>
  <w16cid:commentId w16cid:paraId="1FB3A39C" w16cid:durableId="1E453B00"/>
  <w16cid:commentId w16cid:paraId="397B74A9" w16cid:durableId="1E464B73"/>
  <w16cid:commentId w16cid:paraId="088CABFD" w16cid:durableId="1E464F57"/>
  <w16cid:commentId w16cid:paraId="72DA8399" w16cid:durableId="1E465117"/>
  <w16cid:commentId w16cid:paraId="1C9F4834" w16cid:durableId="1E46507D"/>
  <w16cid:commentId w16cid:paraId="0430C9E9" w16cid:durableId="1E4550BC"/>
  <w16cid:commentId w16cid:paraId="29166574" w16cid:durableId="1E455302"/>
  <w16cid:commentId w16cid:paraId="158BD5D2" w16cid:durableId="1E46541A"/>
  <w16cid:commentId w16cid:paraId="50FF0698" w16cid:durableId="1E4653F4"/>
  <w16cid:commentId w16cid:paraId="317878DA" w16cid:durableId="1E46550D"/>
  <w16cid:commentId w16cid:paraId="45E3C025" w16cid:durableId="1E455647"/>
  <w16cid:commentId w16cid:paraId="2AB2E458" w16cid:durableId="1E45578F"/>
  <w16cid:commentId w16cid:paraId="0FD348C7" w16cid:durableId="1E455814"/>
  <w16cid:commentId w16cid:paraId="6E288AB0" w16cid:durableId="1E45590F"/>
  <w16cid:commentId w16cid:paraId="66161261" w16cid:durableId="1E4658B4"/>
  <w16cid:commentId w16cid:paraId="5DF58B86" w16cid:durableId="1E4659D2"/>
  <w16cid:commentId w16cid:paraId="528A4EA6" w16cid:durableId="1E457590"/>
  <w16cid:commentId w16cid:paraId="21395078" w16cid:durableId="1E4575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38A12" w14:textId="77777777" w:rsidR="00975FB2" w:rsidRDefault="00975FB2">
      <w:pPr>
        <w:rPr>
          <w:rFonts w:cstheme="minorBidi"/>
        </w:rPr>
      </w:pPr>
      <w:r>
        <w:rPr>
          <w:rFonts w:cstheme="minorBidi"/>
        </w:rPr>
        <w:separator/>
      </w:r>
    </w:p>
  </w:endnote>
  <w:endnote w:type="continuationSeparator" w:id="0">
    <w:p w14:paraId="33C5B2FF" w14:textId="77777777" w:rsidR="00975FB2" w:rsidRDefault="00975FB2">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9AD75" w14:textId="7EED0FA0" w:rsidR="008270D8" w:rsidRPr="00782EC9" w:rsidRDefault="008270D8" w:rsidP="00782EC9">
    <w:pPr>
      <w:tabs>
        <w:tab w:val="center" w:pos="4536"/>
        <w:tab w:val="center" w:pos="4819"/>
        <w:tab w:val="left" w:pos="7062"/>
        <w:tab w:val="left" w:pos="7092"/>
      </w:tabs>
      <w:jc w:val="center"/>
      <w:rPr>
        <w:rFonts w:ascii="Arial" w:hAnsi="Arial" w:cs="Arial"/>
        <w:sz w:val="18"/>
        <w:szCs w:val="18"/>
      </w:rPr>
    </w:pPr>
    <w:r>
      <w:rPr>
        <w:rFonts w:ascii="Arial" w:hAnsi="Arial" w:cs="Arial"/>
        <w:sz w:val="18"/>
        <w:szCs w:val="18"/>
      </w:rPr>
      <w:t xml:space="preserve">Erwartungshorizont </w:t>
    </w:r>
    <w:r w:rsidRPr="00782EC9">
      <w:rPr>
        <w:rFonts w:ascii="Arial" w:hAnsi="Arial" w:cs="Arial"/>
        <w:sz w:val="18"/>
        <w:szCs w:val="18"/>
      </w:rPr>
      <w:t xml:space="preserve">Abschlussprüfung </w:t>
    </w:r>
    <w:r>
      <w:rPr>
        <w:rFonts w:ascii="Arial" w:hAnsi="Arial" w:cs="Arial"/>
        <w:sz w:val="18"/>
        <w:szCs w:val="18"/>
      </w:rPr>
      <w:t>Übungsunternehmen</w:t>
    </w:r>
    <w:r w:rsidR="006F168B">
      <w:rPr>
        <w:rFonts w:ascii="Arial" w:hAnsi="Arial" w:cs="Arial"/>
        <w:sz w:val="18"/>
        <w:szCs w:val="18"/>
      </w:rPr>
      <w:t>: Donnerstag</w:t>
    </w:r>
    <w:r>
      <w:rPr>
        <w:rFonts w:ascii="Arial" w:hAnsi="Arial" w:cs="Arial"/>
        <w:sz w:val="18"/>
        <w:szCs w:val="18"/>
      </w:rPr>
      <w:t>, Situation</w:t>
    </w:r>
    <w:r w:rsidR="006F168B">
      <w:rPr>
        <w:rFonts w:ascii="Arial" w:hAnsi="Arial" w:cs="Arial"/>
        <w:sz w:val="18"/>
        <w:szCs w:val="18"/>
      </w:rPr>
      <w:t xml:space="preserve"> 1</w:t>
    </w:r>
    <w:r w:rsidRPr="00782EC9">
      <w:rPr>
        <w:rFonts w:ascii="Arial" w:hAnsi="Arial" w:cs="Arial"/>
        <w:sz w:val="18"/>
        <w:szCs w:val="18"/>
      </w:rPr>
      <w:t xml:space="preserve"> – Seite </w:t>
    </w:r>
    <w:r w:rsidRPr="00782EC9">
      <w:rPr>
        <w:rFonts w:ascii="Arial" w:hAnsi="Arial" w:cs="Arial"/>
        <w:sz w:val="18"/>
        <w:szCs w:val="18"/>
      </w:rPr>
      <w:fldChar w:fldCharType="begin"/>
    </w:r>
    <w:r w:rsidRPr="00782EC9">
      <w:rPr>
        <w:rFonts w:ascii="Arial" w:hAnsi="Arial" w:cs="Arial"/>
        <w:sz w:val="18"/>
        <w:szCs w:val="18"/>
      </w:rPr>
      <w:instrText>PAGE   \* MERGEFORMAT</w:instrText>
    </w:r>
    <w:r w:rsidRPr="00782EC9">
      <w:rPr>
        <w:rFonts w:ascii="Arial" w:hAnsi="Arial" w:cs="Arial"/>
        <w:sz w:val="18"/>
        <w:szCs w:val="18"/>
      </w:rPr>
      <w:fldChar w:fldCharType="separate"/>
    </w:r>
    <w:r w:rsidR="008B0424">
      <w:rPr>
        <w:rFonts w:ascii="Arial" w:hAnsi="Arial" w:cs="Arial"/>
        <w:noProof/>
        <w:sz w:val="18"/>
        <w:szCs w:val="18"/>
      </w:rPr>
      <w:t>2</w:t>
    </w:r>
    <w:r w:rsidRPr="00782EC9">
      <w:rPr>
        <w:rFonts w:ascii="Arial" w:hAnsi="Arial" w:cs="Arial"/>
        <w:sz w:val="18"/>
        <w:szCs w:val="18"/>
      </w:rPr>
      <w:fldChar w:fldCharType="end"/>
    </w:r>
    <w:r>
      <w:rPr>
        <w:rFonts w:ascii="Arial" w:hAnsi="Arial" w:cs="Arial"/>
        <w:sz w:val="18"/>
        <w:szCs w:val="18"/>
      </w:rPr>
      <w:t xml:space="preserve"> von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15E8D" w14:textId="77777777" w:rsidR="00975FB2" w:rsidRDefault="00975FB2">
      <w:pPr>
        <w:rPr>
          <w:rFonts w:cstheme="minorBidi"/>
        </w:rPr>
      </w:pPr>
      <w:r>
        <w:rPr>
          <w:rFonts w:cstheme="minorBidi"/>
        </w:rPr>
        <w:separator/>
      </w:r>
    </w:p>
  </w:footnote>
  <w:footnote w:type="continuationSeparator" w:id="0">
    <w:p w14:paraId="20930C36" w14:textId="77777777" w:rsidR="00975FB2" w:rsidRDefault="00975FB2">
      <w:pPr>
        <w:rPr>
          <w:rFonts w:cstheme="minorBidi"/>
        </w:rPr>
      </w:pPr>
      <w:r>
        <w:rPr>
          <w:rFonts w:cstheme="minorBid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62CE0" w14:textId="77777777" w:rsidR="008270D8" w:rsidRDefault="008270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3AF31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37E722D"/>
    <w:multiLevelType w:val="hybridMultilevel"/>
    <w:tmpl w:val="CFC66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82650C"/>
    <w:multiLevelType w:val="hybridMultilevel"/>
    <w:tmpl w:val="8D825230"/>
    <w:lvl w:ilvl="0" w:tplc="04070003">
      <w:start w:val="1"/>
      <w:numFmt w:val="bullet"/>
      <w:lvlText w:val="o"/>
      <w:lvlJc w:val="left"/>
      <w:pPr>
        <w:ind w:left="1069" w:hanging="360"/>
      </w:pPr>
      <w:rPr>
        <w:rFonts w:ascii="Courier New" w:hAnsi="Courier New" w:cs="Courier New" w:hint="default"/>
      </w:rPr>
    </w:lvl>
    <w:lvl w:ilvl="1" w:tplc="C4BA8824">
      <w:start w:val="1"/>
      <w:numFmt w:val="bullet"/>
      <w:lvlText w:val="‒"/>
      <w:lvlJc w:val="left"/>
      <w:pPr>
        <w:ind w:left="1789" w:hanging="360"/>
      </w:pPr>
      <w:rPr>
        <w:rFonts w:ascii="Arial" w:hAnsi="Arial" w:cs="Times New Roman"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3">
    <w:nsid w:val="24022214"/>
    <w:multiLevelType w:val="hybridMultilevel"/>
    <w:tmpl w:val="4710B20E"/>
    <w:lvl w:ilvl="0" w:tplc="04070001">
      <w:start w:val="1"/>
      <w:numFmt w:val="bullet"/>
      <w:lvlText w:val=""/>
      <w:lvlJc w:val="left"/>
      <w:pPr>
        <w:ind w:left="1069" w:hanging="360"/>
      </w:pPr>
      <w:rPr>
        <w:rFonts w:ascii="Symbol" w:hAnsi="Symbol" w:hint="default"/>
      </w:rPr>
    </w:lvl>
    <w:lvl w:ilvl="1" w:tplc="C4BA8824">
      <w:start w:val="1"/>
      <w:numFmt w:val="bullet"/>
      <w:lvlText w:val="‒"/>
      <w:lvlJc w:val="left"/>
      <w:pPr>
        <w:ind w:left="1789" w:hanging="360"/>
      </w:pPr>
      <w:rPr>
        <w:rFonts w:ascii="Arial" w:hAnsi="Aria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nsid w:val="2B8F58B3"/>
    <w:multiLevelType w:val="hybridMultilevel"/>
    <w:tmpl w:val="4036C8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BE22E8D"/>
    <w:multiLevelType w:val="hybridMultilevel"/>
    <w:tmpl w:val="21806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A97265"/>
    <w:multiLevelType w:val="hybridMultilevel"/>
    <w:tmpl w:val="BCC08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1D6C31"/>
    <w:multiLevelType w:val="hybridMultilevel"/>
    <w:tmpl w:val="9E966F6C"/>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5D46F42"/>
    <w:multiLevelType w:val="hybridMultilevel"/>
    <w:tmpl w:val="EA7C1A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5760F0"/>
    <w:multiLevelType w:val="hybridMultilevel"/>
    <w:tmpl w:val="3A56877E"/>
    <w:lvl w:ilvl="0" w:tplc="04070003">
      <w:start w:val="1"/>
      <w:numFmt w:val="bullet"/>
      <w:lvlText w:val="o"/>
      <w:lvlJc w:val="left"/>
      <w:pPr>
        <w:ind w:left="1069" w:hanging="360"/>
      </w:pPr>
      <w:rPr>
        <w:rFonts w:ascii="Courier New" w:hAnsi="Courier New" w:cs="Courier New" w:hint="default"/>
      </w:rPr>
    </w:lvl>
    <w:lvl w:ilvl="1" w:tplc="C4BA8824">
      <w:start w:val="1"/>
      <w:numFmt w:val="bullet"/>
      <w:lvlText w:val="‒"/>
      <w:lvlJc w:val="left"/>
      <w:pPr>
        <w:ind w:left="1789" w:hanging="360"/>
      </w:pPr>
      <w:rPr>
        <w:rFonts w:ascii="Arial" w:hAnsi="Aria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4"/>
  </w:num>
  <w:num w:numId="6">
    <w:abstractNumId w:val="2"/>
  </w:num>
  <w:num w:numId="7">
    <w:abstractNumId w:val="1"/>
  </w:num>
  <w:num w:numId="8">
    <w:abstractNumId w:val="9"/>
  </w:num>
  <w:num w:numId="9">
    <w:abstractNumId w:val="7"/>
  </w:num>
  <w:num w:numId="10">
    <w:abstractNumId w:val="6"/>
  </w:num>
  <w:num w:numId="11">
    <w:abstractNumId w:val="8"/>
  </w:num>
  <w:num w:numId="12">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Maria Geist">
    <w15:presenceInfo w15:providerId="None" w15:userId="Eva-Maria Ge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09"/>
  <w:autoHyphenation/>
  <w:hyphenationZone w:val="28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86"/>
    <w:rsid w:val="0000297F"/>
    <w:rsid w:val="0000343A"/>
    <w:rsid w:val="00003703"/>
    <w:rsid w:val="00003808"/>
    <w:rsid w:val="0001311C"/>
    <w:rsid w:val="000139D4"/>
    <w:rsid w:val="00015B25"/>
    <w:rsid w:val="000235F8"/>
    <w:rsid w:val="00023D1E"/>
    <w:rsid w:val="00024BDC"/>
    <w:rsid w:val="000270EA"/>
    <w:rsid w:val="00027E6D"/>
    <w:rsid w:val="00030DF1"/>
    <w:rsid w:val="00033AE5"/>
    <w:rsid w:val="00035290"/>
    <w:rsid w:val="00036143"/>
    <w:rsid w:val="0003648C"/>
    <w:rsid w:val="00037F11"/>
    <w:rsid w:val="0004029B"/>
    <w:rsid w:val="00042F64"/>
    <w:rsid w:val="000430C9"/>
    <w:rsid w:val="0004432B"/>
    <w:rsid w:val="0004556D"/>
    <w:rsid w:val="0004576B"/>
    <w:rsid w:val="0004632B"/>
    <w:rsid w:val="00046E40"/>
    <w:rsid w:val="00050EBA"/>
    <w:rsid w:val="00055D85"/>
    <w:rsid w:val="000565F4"/>
    <w:rsid w:val="00057B59"/>
    <w:rsid w:val="00061700"/>
    <w:rsid w:val="00062E59"/>
    <w:rsid w:val="00067E89"/>
    <w:rsid w:val="00073667"/>
    <w:rsid w:val="00075957"/>
    <w:rsid w:val="0007608A"/>
    <w:rsid w:val="00077A46"/>
    <w:rsid w:val="00080CBB"/>
    <w:rsid w:val="000816A5"/>
    <w:rsid w:val="00083099"/>
    <w:rsid w:val="00084DBF"/>
    <w:rsid w:val="00085E06"/>
    <w:rsid w:val="000869A2"/>
    <w:rsid w:val="00087FD2"/>
    <w:rsid w:val="00091D7B"/>
    <w:rsid w:val="000922B5"/>
    <w:rsid w:val="00093FA5"/>
    <w:rsid w:val="00094499"/>
    <w:rsid w:val="00096921"/>
    <w:rsid w:val="000A0955"/>
    <w:rsid w:val="000A0B55"/>
    <w:rsid w:val="000A0DF4"/>
    <w:rsid w:val="000A1EAA"/>
    <w:rsid w:val="000A4295"/>
    <w:rsid w:val="000A788D"/>
    <w:rsid w:val="000B03A3"/>
    <w:rsid w:val="000B05EA"/>
    <w:rsid w:val="000B31E0"/>
    <w:rsid w:val="000B3B6E"/>
    <w:rsid w:val="000B6784"/>
    <w:rsid w:val="000B7941"/>
    <w:rsid w:val="000B7A31"/>
    <w:rsid w:val="000C244A"/>
    <w:rsid w:val="000C28DA"/>
    <w:rsid w:val="000C367D"/>
    <w:rsid w:val="000C3AC4"/>
    <w:rsid w:val="000C4292"/>
    <w:rsid w:val="000C669A"/>
    <w:rsid w:val="000D5147"/>
    <w:rsid w:val="000E16B9"/>
    <w:rsid w:val="000E2446"/>
    <w:rsid w:val="000E26D5"/>
    <w:rsid w:val="000E48EA"/>
    <w:rsid w:val="000F13DA"/>
    <w:rsid w:val="000F5751"/>
    <w:rsid w:val="000F6D34"/>
    <w:rsid w:val="000F7803"/>
    <w:rsid w:val="000F7E8B"/>
    <w:rsid w:val="00102D21"/>
    <w:rsid w:val="00102EB3"/>
    <w:rsid w:val="00105EB7"/>
    <w:rsid w:val="001102D5"/>
    <w:rsid w:val="00110945"/>
    <w:rsid w:val="001122AD"/>
    <w:rsid w:val="00113D2A"/>
    <w:rsid w:val="00113F0E"/>
    <w:rsid w:val="001149D0"/>
    <w:rsid w:val="00114D89"/>
    <w:rsid w:val="00115DAC"/>
    <w:rsid w:val="00120B6D"/>
    <w:rsid w:val="00121D87"/>
    <w:rsid w:val="001235A1"/>
    <w:rsid w:val="00124335"/>
    <w:rsid w:val="00133DBD"/>
    <w:rsid w:val="0013549B"/>
    <w:rsid w:val="00135F17"/>
    <w:rsid w:val="00140A9E"/>
    <w:rsid w:val="00146998"/>
    <w:rsid w:val="00150AB2"/>
    <w:rsid w:val="00150B0B"/>
    <w:rsid w:val="0015459E"/>
    <w:rsid w:val="00155311"/>
    <w:rsid w:val="001553D4"/>
    <w:rsid w:val="001604AE"/>
    <w:rsid w:val="001630FB"/>
    <w:rsid w:val="00164255"/>
    <w:rsid w:val="00164CE9"/>
    <w:rsid w:val="001658EC"/>
    <w:rsid w:val="00167E3E"/>
    <w:rsid w:val="00173CA0"/>
    <w:rsid w:val="00176700"/>
    <w:rsid w:val="00177589"/>
    <w:rsid w:val="00180A44"/>
    <w:rsid w:val="001822E5"/>
    <w:rsid w:val="0018345E"/>
    <w:rsid w:val="00184256"/>
    <w:rsid w:val="00184E8F"/>
    <w:rsid w:val="001858FB"/>
    <w:rsid w:val="0019115F"/>
    <w:rsid w:val="00191A47"/>
    <w:rsid w:val="00191EA1"/>
    <w:rsid w:val="00193A63"/>
    <w:rsid w:val="00194AE6"/>
    <w:rsid w:val="001950DB"/>
    <w:rsid w:val="0019601D"/>
    <w:rsid w:val="001966C1"/>
    <w:rsid w:val="001A1E25"/>
    <w:rsid w:val="001A3A63"/>
    <w:rsid w:val="001A4231"/>
    <w:rsid w:val="001A6EB0"/>
    <w:rsid w:val="001A7E83"/>
    <w:rsid w:val="001B0E00"/>
    <w:rsid w:val="001B12BA"/>
    <w:rsid w:val="001B3203"/>
    <w:rsid w:val="001B3A66"/>
    <w:rsid w:val="001B511A"/>
    <w:rsid w:val="001B607F"/>
    <w:rsid w:val="001C1FB6"/>
    <w:rsid w:val="001C6FE2"/>
    <w:rsid w:val="001C7A80"/>
    <w:rsid w:val="001D0E6A"/>
    <w:rsid w:val="001D0ED5"/>
    <w:rsid w:val="001D237A"/>
    <w:rsid w:val="001D2B40"/>
    <w:rsid w:val="001D4369"/>
    <w:rsid w:val="001D5CA0"/>
    <w:rsid w:val="001E0EBF"/>
    <w:rsid w:val="001E1114"/>
    <w:rsid w:val="001E1A64"/>
    <w:rsid w:val="001E253C"/>
    <w:rsid w:val="001F0815"/>
    <w:rsid w:val="001F1810"/>
    <w:rsid w:val="001F42AA"/>
    <w:rsid w:val="001F7CA3"/>
    <w:rsid w:val="002011C4"/>
    <w:rsid w:val="0020393C"/>
    <w:rsid w:val="00204F88"/>
    <w:rsid w:val="002052BA"/>
    <w:rsid w:val="00206803"/>
    <w:rsid w:val="00211903"/>
    <w:rsid w:val="00212A93"/>
    <w:rsid w:val="00213176"/>
    <w:rsid w:val="0021412B"/>
    <w:rsid w:val="002159D5"/>
    <w:rsid w:val="0022037A"/>
    <w:rsid w:val="00222CB1"/>
    <w:rsid w:val="00223978"/>
    <w:rsid w:val="002257E7"/>
    <w:rsid w:val="00230125"/>
    <w:rsid w:val="00240792"/>
    <w:rsid w:val="00240CD9"/>
    <w:rsid w:val="002415C1"/>
    <w:rsid w:val="0024161B"/>
    <w:rsid w:val="00241CE9"/>
    <w:rsid w:val="00242BE0"/>
    <w:rsid w:val="002442A4"/>
    <w:rsid w:val="00246E52"/>
    <w:rsid w:val="00253856"/>
    <w:rsid w:val="00254388"/>
    <w:rsid w:val="00255B25"/>
    <w:rsid w:val="00256782"/>
    <w:rsid w:val="00262A4B"/>
    <w:rsid w:val="00263FDB"/>
    <w:rsid w:val="00264B32"/>
    <w:rsid w:val="0026555C"/>
    <w:rsid w:val="00265CE6"/>
    <w:rsid w:val="002722E7"/>
    <w:rsid w:val="0027246E"/>
    <w:rsid w:val="002728F2"/>
    <w:rsid w:val="002746BF"/>
    <w:rsid w:val="002747A4"/>
    <w:rsid w:val="00274B8E"/>
    <w:rsid w:val="00274DED"/>
    <w:rsid w:val="002755D8"/>
    <w:rsid w:val="002762B7"/>
    <w:rsid w:val="0027769C"/>
    <w:rsid w:val="00280ED1"/>
    <w:rsid w:val="002839BD"/>
    <w:rsid w:val="00287EC2"/>
    <w:rsid w:val="00290043"/>
    <w:rsid w:val="00290079"/>
    <w:rsid w:val="00290496"/>
    <w:rsid w:val="002907E9"/>
    <w:rsid w:val="00290898"/>
    <w:rsid w:val="00291452"/>
    <w:rsid w:val="0029434B"/>
    <w:rsid w:val="0029572C"/>
    <w:rsid w:val="002A0CA4"/>
    <w:rsid w:val="002A1342"/>
    <w:rsid w:val="002A346D"/>
    <w:rsid w:val="002A702F"/>
    <w:rsid w:val="002B04A0"/>
    <w:rsid w:val="002B0D47"/>
    <w:rsid w:val="002B1041"/>
    <w:rsid w:val="002B2BF8"/>
    <w:rsid w:val="002B2CC3"/>
    <w:rsid w:val="002B3659"/>
    <w:rsid w:val="002B56BB"/>
    <w:rsid w:val="002B74A3"/>
    <w:rsid w:val="002B799B"/>
    <w:rsid w:val="002C127A"/>
    <w:rsid w:val="002C3043"/>
    <w:rsid w:val="002C3B96"/>
    <w:rsid w:val="002C5E18"/>
    <w:rsid w:val="002C737D"/>
    <w:rsid w:val="002D0927"/>
    <w:rsid w:val="002D17B5"/>
    <w:rsid w:val="002D2140"/>
    <w:rsid w:val="002D23EC"/>
    <w:rsid w:val="002D3A05"/>
    <w:rsid w:val="002D3EF2"/>
    <w:rsid w:val="002D4D22"/>
    <w:rsid w:val="002D64D7"/>
    <w:rsid w:val="002E16B0"/>
    <w:rsid w:val="002E1B8D"/>
    <w:rsid w:val="002E21B0"/>
    <w:rsid w:val="002E488F"/>
    <w:rsid w:val="002E65AD"/>
    <w:rsid w:val="002E787D"/>
    <w:rsid w:val="002F0415"/>
    <w:rsid w:val="002F09CD"/>
    <w:rsid w:val="002F0E22"/>
    <w:rsid w:val="002F1A90"/>
    <w:rsid w:val="002F2007"/>
    <w:rsid w:val="002F207C"/>
    <w:rsid w:val="002F26F7"/>
    <w:rsid w:val="002F2FFD"/>
    <w:rsid w:val="002F36A1"/>
    <w:rsid w:val="002F6E43"/>
    <w:rsid w:val="00300C09"/>
    <w:rsid w:val="00305218"/>
    <w:rsid w:val="003079F4"/>
    <w:rsid w:val="00312D6D"/>
    <w:rsid w:val="00313C8E"/>
    <w:rsid w:val="00315058"/>
    <w:rsid w:val="00315900"/>
    <w:rsid w:val="00315B87"/>
    <w:rsid w:val="00315CB0"/>
    <w:rsid w:val="003170B3"/>
    <w:rsid w:val="00322049"/>
    <w:rsid w:val="00322288"/>
    <w:rsid w:val="00323AD4"/>
    <w:rsid w:val="00324D00"/>
    <w:rsid w:val="00327BB1"/>
    <w:rsid w:val="00327C17"/>
    <w:rsid w:val="0033172E"/>
    <w:rsid w:val="00333110"/>
    <w:rsid w:val="00333473"/>
    <w:rsid w:val="00334BF9"/>
    <w:rsid w:val="00334F3B"/>
    <w:rsid w:val="00337B29"/>
    <w:rsid w:val="00337F25"/>
    <w:rsid w:val="003401C6"/>
    <w:rsid w:val="00340DEA"/>
    <w:rsid w:val="0034164F"/>
    <w:rsid w:val="003426C6"/>
    <w:rsid w:val="00342A02"/>
    <w:rsid w:val="003435F6"/>
    <w:rsid w:val="0034360C"/>
    <w:rsid w:val="0034429E"/>
    <w:rsid w:val="00344BE3"/>
    <w:rsid w:val="003457BA"/>
    <w:rsid w:val="00345DD7"/>
    <w:rsid w:val="00346636"/>
    <w:rsid w:val="003476F6"/>
    <w:rsid w:val="00356F1D"/>
    <w:rsid w:val="003571CA"/>
    <w:rsid w:val="003572C2"/>
    <w:rsid w:val="00360867"/>
    <w:rsid w:val="003611E2"/>
    <w:rsid w:val="00363504"/>
    <w:rsid w:val="00364206"/>
    <w:rsid w:val="00367FD5"/>
    <w:rsid w:val="00371055"/>
    <w:rsid w:val="0037160B"/>
    <w:rsid w:val="00377CE9"/>
    <w:rsid w:val="00382363"/>
    <w:rsid w:val="003823C4"/>
    <w:rsid w:val="0038457F"/>
    <w:rsid w:val="00392C5D"/>
    <w:rsid w:val="0039516A"/>
    <w:rsid w:val="003952B9"/>
    <w:rsid w:val="00397018"/>
    <w:rsid w:val="00397552"/>
    <w:rsid w:val="00397603"/>
    <w:rsid w:val="00397990"/>
    <w:rsid w:val="003A4921"/>
    <w:rsid w:val="003A5CF4"/>
    <w:rsid w:val="003A663D"/>
    <w:rsid w:val="003A77F0"/>
    <w:rsid w:val="003A79F4"/>
    <w:rsid w:val="003B214E"/>
    <w:rsid w:val="003B3AAE"/>
    <w:rsid w:val="003B6628"/>
    <w:rsid w:val="003B7EDF"/>
    <w:rsid w:val="003C20E5"/>
    <w:rsid w:val="003C254C"/>
    <w:rsid w:val="003C7FDF"/>
    <w:rsid w:val="003D0526"/>
    <w:rsid w:val="003D3415"/>
    <w:rsid w:val="003E0C74"/>
    <w:rsid w:val="003E26AA"/>
    <w:rsid w:val="003E3C7E"/>
    <w:rsid w:val="003E5044"/>
    <w:rsid w:val="003F2450"/>
    <w:rsid w:val="003F25F9"/>
    <w:rsid w:val="003F4B6F"/>
    <w:rsid w:val="003F504C"/>
    <w:rsid w:val="003F6C9B"/>
    <w:rsid w:val="00400C96"/>
    <w:rsid w:val="00402511"/>
    <w:rsid w:val="0040426C"/>
    <w:rsid w:val="0040447A"/>
    <w:rsid w:val="00411428"/>
    <w:rsid w:val="0041145D"/>
    <w:rsid w:val="00412EE6"/>
    <w:rsid w:val="004131D4"/>
    <w:rsid w:val="00414732"/>
    <w:rsid w:val="004152CB"/>
    <w:rsid w:val="004153E1"/>
    <w:rsid w:val="00415AF5"/>
    <w:rsid w:val="00416C6B"/>
    <w:rsid w:val="004176C7"/>
    <w:rsid w:val="00420A30"/>
    <w:rsid w:val="004255C2"/>
    <w:rsid w:val="0042735C"/>
    <w:rsid w:val="00434B44"/>
    <w:rsid w:val="00435A4B"/>
    <w:rsid w:val="00436950"/>
    <w:rsid w:val="004374B0"/>
    <w:rsid w:val="00440373"/>
    <w:rsid w:val="00443DFD"/>
    <w:rsid w:val="00444DD5"/>
    <w:rsid w:val="004456C8"/>
    <w:rsid w:val="00455673"/>
    <w:rsid w:val="004562A8"/>
    <w:rsid w:val="004600B7"/>
    <w:rsid w:val="00461091"/>
    <w:rsid w:val="00462CA0"/>
    <w:rsid w:val="00470395"/>
    <w:rsid w:val="00471BF0"/>
    <w:rsid w:val="00472581"/>
    <w:rsid w:val="0047583C"/>
    <w:rsid w:val="00480C22"/>
    <w:rsid w:val="004811FB"/>
    <w:rsid w:val="004812B8"/>
    <w:rsid w:val="00481327"/>
    <w:rsid w:val="00482446"/>
    <w:rsid w:val="004843C4"/>
    <w:rsid w:val="00485C02"/>
    <w:rsid w:val="004867E4"/>
    <w:rsid w:val="00486C87"/>
    <w:rsid w:val="004874EC"/>
    <w:rsid w:val="00496DA1"/>
    <w:rsid w:val="0049743E"/>
    <w:rsid w:val="004A1724"/>
    <w:rsid w:val="004A23DE"/>
    <w:rsid w:val="004A66E5"/>
    <w:rsid w:val="004A6A63"/>
    <w:rsid w:val="004B0455"/>
    <w:rsid w:val="004B0CAF"/>
    <w:rsid w:val="004B1498"/>
    <w:rsid w:val="004B3BDD"/>
    <w:rsid w:val="004B470E"/>
    <w:rsid w:val="004C1700"/>
    <w:rsid w:val="004C58C5"/>
    <w:rsid w:val="004C5E6C"/>
    <w:rsid w:val="004D0404"/>
    <w:rsid w:val="004D19F1"/>
    <w:rsid w:val="004D1D68"/>
    <w:rsid w:val="004D2438"/>
    <w:rsid w:val="004D267F"/>
    <w:rsid w:val="004D4961"/>
    <w:rsid w:val="004D51E2"/>
    <w:rsid w:val="004D7827"/>
    <w:rsid w:val="004E00E9"/>
    <w:rsid w:val="004E5A34"/>
    <w:rsid w:val="004E6450"/>
    <w:rsid w:val="004E72A7"/>
    <w:rsid w:val="004E7A24"/>
    <w:rsid w:val="004F181C"/>
    <w:rsid w:val="004F2862"/>
    <w:rsid w:val="004F2D87"/>
    <w:rsid w:val="004F3F7A"/>
    <w:rsid w:val="004F6E0D"/>
    <w:rsid w:val="005014FD"/>
    <w:rsid w:val="00504FAE"/>
    <w:rsid w:val="00505D38"/>
    <w:rsid w:val="0050779C"/>
    <w:rsid w:val="0051222D"/>
    <w:rsid w:val="00513ADB"/>
    <w:rsid w:val="00513CA5"/>
    <w:rsid w:val="00515566"/>
    <w:rsid w:val="0052295F"/>
    <w:rsid w:val="005230B3"/>
    <w:rsid w:val="00523C09"/>
    <w:rsid w:val="00523CA6"/>
    <w:rsid w:val="00526384"/>
    <w:rsid w:val="00530B61"/>
    <w:rsid w:val="00530ED7"/>
    <w:rsid w:val="00530F0B"/>
    <w:rsid w:val="00531C62"/>
    <w:rsid w:val="0053392D"/>
    <w:rsid w:val="0053478A"/>
    <w:rsid w:val="0053499D"/>
    <w:rsid w:val="005360A1"/>
    <w:rsid w:val="00537078"/>
    <w:rsid w:val="00537692"/>
    <w:rsid w:val="00540F0E"/>
    <w:rsid w:val="005443C5"/>
    <w:rsid w:val="0054466B"/>
    <w:rsid w:val="005448A0"/>
    <w:rsid w:val="005453AD"/>
    <w:rsid w:val="00545D06"/>
    <w:rsid w:val="00546204"/>
    <w:rsid w:val="0054698A"/>
    <w:rsid w:val="005474EF"/>
    <w:rsid w:val="0054751F"/>
    <w:rsid w:val="00547FE6"/>
    <w:rsid w:val="00550328"/>
    <w:rsid w:val="00552A8A"/>
    <w:rsid w:val="00556130"/>
    <w:rsid w:val="00556CE7"/>
    <w:rsid w:val="005573FD"/>
    <w:rsid w:val="00560AD9"/>
    <w:rsid w:val="005632FD"/>
    <w:rsid w:val="005679E0"/>
    <w:rsid w:val="00572E84"/>
    <w:rsid w:val="005736EB"/>
    <w:rsid w:val="00575D2E"/>
    <w:rsid w:val="00580416"/>
    <w:rsid w:val="00586C9D"/>
    <w:rsid w:val="00590F5A"/>
    <w:rsid w:val="00593092"/>
    <w:rsid w:val="005A2709"/>
    <w:rsid w:val="005B00D6"/>
    <w:rsid w:val="005B1747"/>
    <w:rsid w:val="005B1D49"/>
    <w:rsid w:val="005B3003"/>
    <w:rsid w:val="005B52B2"/>
    <w:rsid w:val="005C3600"/>
    <w:rsid w:val="005C6286"/>
    <w:rsid w:val="005C7AAF"/>
    <w:rsid w:val="005D753E"/>
    <w:rsid w:val="005E325F"/>
    <w:rsid w:val="005E3E4E"/>
    <w:rsid w:val="005E572A"/>
    <w:rsid w:val="005E62BB"/>
    <w:rsid w:val="005E6AE4"/>
    <w:rsid w:val="005F29FC"/>
    <w:rsid w:val="005F5E08"/>
    <w:rsid w:val="005F6BC0"/>
    <w:rsid w:val="00600078"/>
    <w:rsid w:val="00603883"/>
    <w:rsid w:val="00610C46"/>
    <w:rsid w:val="00610D8A"/>
    <w:rsid w:val="00610F24"/>
    <w:rsid w:val="00611DD4"/>
    <w:rsid w:val="00613A75"/>
    <w:rsid w:val="00620F65"/>
    <w:rsid w:val="0062176D"/>
    <w:rsid w:val="0062640E"/>
    <w:rsid w:val="00632638"/>
    <w:rsid w:val="00632CA3"/>
    <w:rsid w:val="00635535"/>
    <w:rsid w:val="00642D52"/>
    <w:rsid w:val="006450E2"/>
    <w:rsid w:val="00646598"/>
    <w:rsid w:val="00650D5B"/>
    <w:rsid w:val="0065499C"/>
    <w:rsid w:val="006569FA"/>
    <w:rsid w:val="006574D9"/>
    <w:rsid w:val="006617D4"/>
    <w:rsid w:val="00661AAD"/>
    <w:rsid w:val="00662D72"/>
    <w:rsid w:val="006652FB"/>
    <w:rsid w:val="0066738A"/>
    <w:rsid w:val="00670DCA"/>
    <w:rsid w:val="00672670"/>
    <w:rsid w:val="00674647"/>
    <w:rsid w:val="0067520B"/>
    <w:rsid w:val="00676EB2"/>
    <w:rsid w:val="0068185D"/>
    <w:rsid w:val="00681C35"/>
    <w:rsid w:val="006856BE"/>
    <w:rsid w:val="00685FEF"/>
    <w:rsid w:val="00687022"/>
    <w:rsid w:val="0069102A"/>
    <w:rsid w:val="00693E4A"/>
    <w:rsid w:val="0069415D"/>
    <w:rsid w:val="006949F9"/>
    <w:rsid w:val="00695791"/>
    <w:rsid w:val="00696A54"/>
    <w:rsid w:val="00696D6F"/>
    <w:rsid w:val="0069736C"/>
    <w:rsid w:val="00697EBB"/>
    <w:rsid w:val="006A0C29"/>
    <w:rsid w:val="006A0CC9"/>
    <w:rsid w:val="006A2EAE"/>
    <w:rsid w:val="006A68A1"/>
    <w:rsid w:val="006A68BB"/>
    <w:rsid w:val="006A6A0D"/>
    <w:rsid w:val="006B2127"/>
    <w:rsid w:val="006B2279"/>
    <w:rsid w:val="006B38D8"/>
    <w:rsid w:val="006B4A66"/>
    <w:rsid w:val="006B5101"/>
    <w:rsid w:val="006B549D"/>
    <w:rsid w:val="006B6C82"/>
    <w:rsid w:val="006C2082"/>
    <w:rsid w:val="006C41BE"/>
    <w:rsid w:val="006C46AE"/>
    <w:rsid w:val="006C500E"/>
    <w:rsid w:val="006D21D4"/>
    <w:rsid w:val="006D30A3"/>
    <w:rsid w:val="006D6BB6"/>
    <w:rsid w:val="006D6C82"/>
    <w:rsid w:val="006E02AC"/>
    <w:rsid w:val="006E0954"/>
    <w:rsid w:val="006E0BA2"/>
    <w:rsid w:val="006E2201"/>
    <w:rsid w:val="006E2E2A"/>
    <w:rsid w:val="006E3F40"/>
    <w:rsid w:val="006E7782"/>
    <w:rsid w:val="006F168B"/>
    <w:rsid w:val="006F257A"/>
    <w:rsid w:val="006F2741"/>
    <w:rsid w:val="006F6B9A"/>
    <w:rsid w:val="006F7680"/>
    <w:rsid w:val="00700364"/>
    <w:rsid w:val="00701DBE"/>
    <w:rsid w:val="00702B42"/>
    <w:rsid w:val="007034A7"/>
    <w:rsid w:val="00706110"/>
    <w:rsid w:val="007076F1"/>
    <w:rsid w:val="00707775"/>
    <w:rsid w:val="007207F4"/>
    <w:rsid w:val="007207F9"/>
    <w:rsid w:val="00720EE1"/>
    <w:rsid w:val="00722CB3"/>
    <w:rsid w:val="007230E0"/>
    <w:rsid w:val="007303CA"/>
    <w:rsid w:val="0073043A"/>
    <w:rsid w:val="00732928"/>
    <w:rsid w:val="007336E6"/>
    <w:rsid w:val="00734251"/>
    <w:rsid w:val="007422D5"/>
    <w:rsid w:val="00742563"/>
    <w:rsid w:val="00743DB5"/>
    <w:rsid w:val="00746D6C"/>
    <w:rsid w:val="007470B1"/>
    <w:rsid w:val="00753A6B"/>
    <w:rsid w:val="00753BE3"/>
    <w:rsid w:val="007601BD"/>
    <w:rsid w:val="00760324"/>
    <w:rsid w:val="00763D62"/>
    <w:rsid w:val="007656B7"/>
    <w:rsid w:val="007705F5"/>
    <w:rsid w:val="00771097"/>
    <w:rsid w:val="00771CB3"/>
    <w:rsid w:val="00775189"/>
    <w:rsid w:val="0077736B"/>
    <w:rsid w:val="00780F57"/>
    <w:rsid w:val="00781782"/>
    <w:rsid w:val="00782EC9"/>
    <w:rsid w:val="007838DE"/>
    <w:rsid w:val="007901C3"/>
    <w:rsid w:val="007914D9"/>
    <w:rsid w:val="00791EF7"/>
    <w:rsid w:val="00794330"/>
    <w:rsid w:val="00795E44"/>
    <w:rsid w:val="00796164"/>
    <w:rsid w:val="007A5375"/>
    <w:rsid w:val="007A5A6B"/>
    <w:rsid w:val="007A6F14"/>
    <w:rsid w:val="007A78B6"/>
    <w:rsid w:val="007B0B79"/>
    <w:rsid w:val="007B20FA"/>
    <w:rsid w:val="007B3F15"/>
    <w:rsid w:val="007B5A19"/>
    <w:rsid w:val="007B66CB"/>
    <w:rsid w:val="007B7BE9"/>
    <w:rsid w:val="007C0D68"/>
    <w:rsid w:val="007C291E"/>
    <w:rsid w:val="007C2DF5"/>
    <w:rsid w:val="007C32E9"/>
    <w:rsid w:val="007C726B"/>
    <w:rsid w:val="007C7AC3"/>
    <w:rsid w:val="007C7E5B"/>
    <w:rsid w:val="007D1518"/>
    <w:rsid w:val="007D4C7B"/>
    <w:rsid w:val="007D6460"/>
    <w:rsid w:val="007D7923"/>
    <w:rsid w:val="007E20F4"/>
    <w:rsid w:val="007E262B"/>
    <w:rsid w:val="007E65E3"/>
    <w:rsid w:val="007E70BF"/>
    <w:rsid w:val="007E7C9D"/>
    <w:rsid w:val="007F457A"/>
    <w:rsid w:val="007F6ACB"/>
    <w:rsid w:val="00800491"/>
    <w:rsid w:val="00802548"/>
    <w:rsid w:val="00802E53"/>
    <w:rsid w:val="0080450F"/>
    <w:rsid w:val="00807DAE"/>
    <w:rsid w:val="00811C39"/>
    <w:rsid w:val="00813C1F"/>
    <w:rsid w:val="00817A17"/>
    <w:rsid w:val="00823818"/>
    <w:rsid w:val="00823AD1"/>
    <w:rsid w:val="0082465E"/>
    <w:rsid w:val="00826B81"/>
    <w:rsid w:val="008270D8"/>
    <w:rsid w:val="00827787"/>
    <w:rsid w:val="0083024F"/>
    <w:rsid w:val="00831CC2"/>
    <w:rsid w:val="00831F4A"/>
    <w:rsid w:val="0083303C"/>
    <w:rsid w:val="008367CE"/>
    <w:rsid w:val="00841551"/>
    <w:rsid w:val="008419C8"/>
    <w:rsid w:val="00842A45"/>
    <w:rsid w:val="008442D6"/>
    <w:rsid w:val="008453A7"/>
    <w:rsid w:val="00846132"/>
    <w:rsid w:val="00847A39"/>
    <w:rsid w:val="00847CFE"/>
    <w:rsid w:val="00852C74"/>
    <w:rsid w:val="0085407E"/>
    <w:rsid w:val="00856013"/>
    <w:rsid w:val="00856038"/>
    <w:rsid w:val="008612F1"/>
    <w:rsid w:val="00862A0F"/>
    <w:rsid w:val="008652F4"/>
    <w:rsid w:val="0086575F"/>
    <w:rsid w:val="0087028F"/>
    <w:rsid w:val="008725C0"/>
    <w:rsid w:val="0088533B"/>
    <w:rsid w:val="0089153C"/>
    <w:rsid w:val="0089175F"/>
    <w:rsid w:val="00892099"/>
    <w:rsid w:val="0089297B"/>
    <w:rsid w:val="008931E2"/>
    <w:rsid w:val="0089344D"/>
    <w:rsid w:val="00895793"/>
    <w:rsid w:val="008A0DC8"/>
    <w:rsid w:val="008A5956"/>
    <w:rsid w:val="008A61A4"/>
    <w:rsid w:val="008A741B"/>
    <w:rsid w:val="008B0424"/>
    <w:rsid w:val="008B0A0D"/>
    <w:rsid w:val="008B1BE9"/>
    <w:rsid w:val="008B24D8"/>
    <w:rsid w:val="008B70B9"/>
    <w:rsid w:val="008C1851"/>
    <w:rsid w:val="008C2765"/>
    <w:rsid w:val="008C3C34"/>
    <w:rsid w:val="008C3F77"/>
    <w:rsid w:val="008D08A7"/>
    <w:rsid w:val="008D1B7D"/>
    <w:rsid w:val="008D43CC"/>
    <w:rsid w:val="008D4A56"/>
    <w:rsid w:val="008D6645"/>
    <w:rsid w:val="008D786B"/>
    <w:rsid w:val="008E0C94"/>
    <w:rsid w:val="008E648C"/>
    <w:rsid w:val="008F1DB9"/>
    <w:rsid w:val="008F30FD"/>
    <w:rsid w:val="008F33D6"/>
    <w:rsid w:val="008F3D11"/>
    <w:rsid w:val="008F59EF"/>
    <w:rsid w:val="008F6AAF"/>
    <w:rsid w:val="008F7690"/>
    <w:rsid w:val="008F7DE0"/>
    <w:rsid w:val="00901B90"/>
    <w:rsid w:val="00904320"/>
    <w:rsid w:val="00904C9B"/>
    <w:rsid w:val="0090632B"/>
    <w:rsid w:val="009070B0"/>
    <w:rsid w:val="009078F9"/>
    <w:rsid w:val="0091111E"/>
    <w:rsid w:val="009128ED"/>
    <w:rsid w:val="009165B2"/>
    <w:rsid w:val="0092073E"/>
    <w:rsid w:val="009209CF"/>
    <w:rsid w:val="00923CB7"/>
    <w:rsid w:val="00925E0D"/>
    <w:rsid w:val="009275F9"/>
    <w:rsid w:val="0092799E"/>
    <w:rsid w:val="009301CE"/>
    <w:rsid w:val="00931D48"/>
    <w:rsid w:val="00935526"/>
    <w:rsid w:val="00937940"/>
    <w:rsid w:val="00941A9C"/>
    <w:rsid w:val="009458E3"/>
    <w:rsid w:val="00945ED3"/>
    <w:rsid w:val="00953181"/>
    <w:rsid w:val="009553E4"/>
    <w:rsid w:val="00955743"/>
    <w:rsid w:val="0095748C"/>
    <w:rsid w:val="009617F2"/>
    <w:rsid w:val="0096331C"/>
    <w:rsid w:val="00964E2B"/>
    <w:rsid w:val="0096512C"/>
    <w:rsid w:val="0097021D"/>
    <w:rsid w:val="00971077"/>
    <w:rsid w:val="009733F2"/>
    <w:rsid w:val="0097421D"/>
    <w:rsid w:val="009744C0"/>
    <w:rsid w:val="00975E6A"/>
    <w:rsid w:val="00975FB2"/>
    <w:rsid w:val="009762C1"/>
    <w:rsid w:val="00982A71"/>
    <w:rsid w:val="00986267"/>
    <w:rsid w:val="009863B8"/>
    <w:rsid w:val="0099093E"/>
    <w:rsid w:val="00991450"/>
    <w:rsid w:val="009920E6"/>
    <w:rsid w:val="009953F7"/>
    <w:rsid w:val="009A044D"/>
    <w:rsid w:val="009A1D6D"/>
    <w:rsid w:val="009A1E7C"/>
    <w:rsid w:val="009A250F"/>
    <w:rsid w:val="009A4ECC"/>
    <w:rsid w:val="009B0A42"/>
    <w:rsid w:val="009B20C5"/>
    <w:rsid w:val="009B429A"/>
    <w:rsid w:val="009B5AE7"/>
    <w:rsid w:val="009B7296"/>
    <w:rsid w:val="009C054A"/>
    <w:rsid w:val="009C15F5"/>
    <w:rsid w:val="009C20D3"/>
    <w:rsid w:val="009C221C"/>
    <w:rsid w:val="009C29C0"/>
    <w:rsid w:val="009C2D87"/>
    <w:rsid w:val="009C35DC"/>
    <w:rsid w:val="009C54AD"/>
    <w:rsid w:val="009C6747"/>
    <w:rsid w:val="009D2B83"/>
    <w:rsid w:val="009D4608"/>
    <w:rsid w:val="009D7FA8"/>
    <w:rsid w:val="009E3961"/>
    <w:rsid w:val="009E696C"/>
    <w:rsid w:val="009F028F"/>
    <w:rsid w:val="009F38E2"/>
    <w:rsid w:val="009F4351"/>
    <w:rsid w:val="009F5B67"/>
    <w:rsid w:val="009F7587"/>
    <w:rsid w:val="00A00949"/>
    <w:rsid w:val="00A07FFA"/>
    <w:rsid w:val="00A11A28"/>
    <w:rsid w:val="00A20AAA"/>
    <w:rsid w:val="00A22EE8"/>
    <w:rsid w:val="00A23141"/>
    <w:rsid w:val="00A23B93"/>
    <w:rsid w:val="00A25160"/>
    <w:rsid w:val="00A2599C"/>
    <w:rsid w:val="00A27A35"/>
    <w:rsid w:val="00A32742"/>
    <w:rsid w:val="00A368E5"/>
    <w:rsid w:val="00A42745"/>
    <w:rsid w:val="00A42978"/>
    <w:rsid w:val="00A43353"/>
    <w:rsid w:val="00A47CC5"/>
    <w:rsid w:val="00A502F9"/>
    <w:rsid w:val="00A507C6"/>
    <w:rsid w:val="00A50A31"/>
    <w:rsid w:val="00A50F3E"/>
    <w:rsid w:val="00A5337B"/>
    <w:rsid w:val="00A56F99"/>
    <w:rsid w:val="00A6186F"/>
    <w:rsid w:val="00A620ED"/>
    <w:rsid w:val="00A63B8D"/>
    <w:rsid w:val="00A6458F"/>
    <w:rsid w:val="00A70251"/>
    <w:rsid w:val="00A72D39"/>
    <w:rsid w:val="00A75905"/>
    <w:rsid w:val="00A7689A"/>
    <w:rsid w:val="00A77F0D"/>
    <w:rsid w:val="00A807C0"/>
    <w:rsid w:val="00A857D7"/>
    <w:rsid w:val="00A908A9"/>
    <w:rsid w:val="00A9211D"/>
    <w:rsid w:val="00A92C92"/>
    <w:rsid w:val="00A95C77"/>
    <w:rsid w:val="00A9642B"/>
    <w:rsid w:val="00A97619"/>
    <w:rsid w:val="00A97BB3"/>
    <w:rsid w:val="00AA0882"/>
    <w:rsid w:val="00AA0997"/>
    <w:rsid w:val="00AA1D7A"/>
    <w:rsid w:val="00AA3DEA"/>
    <w:rsid w:val="00AA4FFB"/>
    <w:rsid w:val="00AA62D7"/>
    <w:rsid w:val="00AA6692"/>
    <w:rsid w:val="00AA7FBB"/>
    <w:rsid w:val="00AB09B1"/>
    <w:rsid w:val="00AB0BFD"/>
    <w:rsid w:val="00AC0D93"/>
    <w:rsid w:val="00AC11B7"/>
    <w:rsid w:val="00AC33E7"/>
    <w:rsid w:val="00AC54AB"/>
    <w:rsid w:val="00AC6565"/>
    <w:rsid w:val="00AC6F7F"/>
    <w:rsid w:val="00AD0D7F"/>
    <w:rsid w:val="00AD2E38"/>
    <w:rsid w:val="00AD6296"/>
    <w:rsid w:val="00AD793A"/>
    <w:rsid w:val="00AE1019"/>
    <w:rsid w:val="00AE2BC0"/>
    <w:rsid w:val="00AE45CA"/>
    <w:rsid w:val="00AE4C50"/>
    <w:rsid w:val="00AE7C67"/>
    <w:rsid w:val="00AF08F0"/>
    <w:rsid w:val="00AF0991"/>
    <w:rsid w:val="00AF1588"/>
    <w:rsid w:val="00AF219E"/>
    <w:rsid w:val="00AF23FA"/>
    <w:rsid w:val="00AF2AC7"/>
    <w:rsid w:val="00AF5A35"/>
    <w:rsid w:val="00AF64AE"/>
    <w:rsid w:val="00AF691D"/>
    <w:rsid w:val="00AF73EE"/>
    <w:rsid w:val="00AF7E61"/>
    <w:rsid w:val="00B00E49"/>
    <w:rsid w:val="00B04050"/>
    <w:rsid w:val="00B04E22"/>
    <w:rsid w:val="00B14B3C"/>
    <w:rsid w:val="00B14BAC"/>
    <w:rsid w:val="00B17A7C"/>
    <w:rsid w:val="00B17C3B"/>
    <w:rsid w:val="00B22388"/>
    <w:rsid w:val="00B22F18"/>
    <w:rsid w:val="00B24A19"/>
    <w:rsid w:val="00B2655F"/>
    <w:rsid w:val="00B268BC"/>
    <w:rsid w:val="00B27ADD"/>
    <w:rsid w:val="00B30FA7"/>
    <w:rsid w:val="00B31D5A"/>
    <w:rsid w:val="00B34816"/>
    <w:rsid w:val="00B34988"/>
    <w:rsid w:val="00B35C5D"/>
    <w:rsid w:val="00B35DA6"/>
    <w:rsid w:val="00B367A9"/>
    <w:rsid w:val="00B419F4"/>
    <w:rsid w:val="00B41DB9"/>
    <w:rsid w:val="00B4255F"/>
    <w:rsid w:val="00B42D2D"/>
    <w:rsid w:val="00B43C69"/>
    <w:rsid w:val="00B4558D"/>
    <w:rsid w:val="00B50F1A"/>
    <w:rsid w:val="00B528A1"/>
    <w:rsid w:val="00B551C1"/>
    <w:rsid w:val="00B55AAB"/>
    <w:rsid w:val="00B5645A"/>
    <w:rsid w:val="00B570E4"/>
    <w:rsid w:val="00B57FA1"/>
    <w:rsid w:val="00B57FEF"/>
    <w:rsid w:val="00B61EA9"/>
    <w:rsid w:val="00B660EA"/>
    <w:rsid w:val="00B661D2"/>
    <w:rsid w:val="00B70437"/>
    <w:rsid w:val="00B7164F"/>
    <w:rsid w:val="00B71F3C"/>
    <w:rsid w:val="00B728A7"/>
    <w:rsid w:val="00B81BCE"/>
    <w:rsid w:val="00B84607"/>
    <w:rsid w:val="00B84946"/>
    <w:rsid w:val="00B86530"/>
    <w:rsid w:val="00B879B6"/>
    <w:rsid w:val="00B903CD"/>
    <w:rsid w:val="00B93949"/>
    <w:rsid w:val="00B95BED"/>
    <w:rsid w:val="00B979E8"/>
    <w:rsid w:val="00BA5F72"/>
    <w:rsid w:val="00BB0765"/>
    <w:rsid w:val="00BB6454"/>
    <w:rsid w:val="00BB729D"/>
    <w:rsid w:val="00BB75D3"/>
    <w:rsid w:val="00BC00C6"/>
    <w:rsid w:val="00BC0A37"/>
    <w:rsid w:val="00BC0BC5"/>
    <w:rsid w:val="00BC0E22"/>
    <w:rsid w:val="00BC0F45"/>
    <w:rsid w:val="00BC22DC"/>
    <w:rsid w:val="00BC2763"/>
    <w:rsid w:val="00BC67F9"/>
    <w:rsid w:val="00BC6A7A"/>
    <w:rsid w:val="00BD1991"/>
    <w:rsid w:val="00BD2C05"/>
    <w:rsid w:val="00BD32B3"/>
    <w:rsid w:val="00BD487E"/>
    <w:rsid w:val="00BD4F0B"/>
    <w:rsid w:val="00BE78DD"/>
    <w:rsid w:val="00BF0504"/>
    <w:rsid w:val="00BF1EC7"/>
    <w:rsid w:val="00BF5C89"/>
    <w:rsid w:val="00BF7CF8"/>
    <w:rsid w:val="00C00B78"/>
    <w:rsid w:val="00C033C2"/>
    <w:rsid w:val="00C03452"/>
    <w:rsid w:val="00C0526C"/>
    <w:rsid w:val="00C052D9"/>
    <w:rsid w:val="00C05EC6"/>
    <w:rsid w:val="00C06EA6"/>
    <w:rsid w:val="00C07F45"/>
    <w:rsid w:val="00C102B4"/>
    <w:rsid w:val="00C152ED"/>
    <w:rsid w:val="00C159A8"/>
    <w:rsid w:val="00C234C1"/>
    <w:rsid w:val="00C2717E"/>
    <w:rsid w:val="00C32931"/>
    <w:rsid w:val="00C3587C"/>
    <w:rsid w:val="00C421F9"/>
    <w:rsid w:val="00C43936"/>
    <w:rsid w:val="00C468B2"/>
    <w:rsid w:val="00C52FE2"/>
    <w:rsid w:val="00C564C4"/>
    <w:rsid w:val="00C57329"/>
    <w:rsid w:val="00C61DED"/>
    <w:rsid w:val="00C630D3"/>
    <w:rsid w:val="00C647F5"/>
    <w:rsid w:val="00C64AAC"/>
    <w:rsid w:val="00C65E09"/>
    <w:rsid w:val="00C702C9"/>
    <w:rsid w:val="00C727C2"/>
    <w:rsid w:val="00C7424D"/>
    <w:rsid w:val="00C751B9"/>
    <w:rsid w:val="00C75460"/>
    <w:rsid w:val="00C75E3D"/>
    <w:rsid w:val="00C76498"/>
    <w:rsid w:val="00C80CC4"/>
    <w:rsid w:val="00C81BEA"/>
    <w:rsid w:val="00C8253B"/>
    <w:rsid w:val="00C84E93"/>
    <w:rsid w:val="00C858C4"/>
    <w:rsid w:val="00C905AA"/>
    <w:rsid w:val="00C92378"/>
    <w:rsid w:val="00C95FE0"/>
    <w:rsid w:val="00C96C69"/>
    <w:rsid w:val="00C96E08"/>
    <w:rsid w:val="00CA105B"/>
    <w:rsid w:val="00CA1D8A"/>
    <w:rsid w:val="00CA32D2"/>
    <w:rsid w:val="00CA4212"/>
    <w:rsid w:val="00CA6C9F"/>
    <w:rsid w:val="00CA708F"/>
    <w:rsid w:val="00CA77CC"/>
    <w:rsid w:val="00CB2816"/>
    <w:rsid w:val="00CB2C2C"/>
    <w:rsid w:val="00CB57D3"/>
    <w:rsid w:val="00CC0B37"/>
    <w:rsid w:val="00CC26EB"/>
    <w:rsid w:val="00CC6A08"/>
    <w:rsid w:val="00CC705F"/>
    <w:rsid w:val="00CC70C6"/>
    <w:rsid w:val="00CD0892"/>
    <w:rsid w:val="00CD1721"/>
    <w:rsid w:val="00CE3EEF"/>
    <w:rsid w:val="00CE688C"/>
    <w:rsid w:val="00CF0231"/>
    <w:rsid w:val="00CF510A"/>
    <w:rsid w:val="00CF5AE3"/>
    <w:rsid w:val="00D01CCA"/>
    <w:rsid w:val="00D01ED0"/>
    <w:rsid w:val="00D02269"/>
    <w:rsid w:val="00D07101"/>
    <w:rsid w:val="00D100BB"/>
    <w:rsid w:val="00D1165B"/>
    <w:rsid w:val="00D12384"/>
    <w:rsid w:val="00D12C7C"/>
    <w:rsid w:val="00D1465F"/>
    <w:rsid w:val="00D14CD8"/>
    <w:rsid w:val="00D17EE8"/>
    <w:rsid w:val="00D20B82"/>
    <w:rsid w:val="00D21132"/>
    <w:rsid w:val="00D21B0A"/>
    <w:rsid w:val="00D22AA5"/>
    <w:rsid w:val="00D25271"/>
    <w:rsid w:val="00D269BC"/>
    <w:rsid w:val="00D32F64"/>
    <w:rsid w:val="00D33664"/>
    <w:rsid w:val="00D36209"/>
    <w:rsid w:val="00D3675A"/>
    <w:rsid w:val="00D37698"/>
    <w:rsid w:val="00D41F2D"/>
    <w:rsid w:val="00D4277B"/>
    <w:rsid w:val="00D43039"/>
    <w:rsid w:val="00D43D14"/>
    <w:rsid w:val="00D45BF3"/>
    <w:rsid w:val="00D5062E"/>
    <w:rsid w:val="00D5148F"/>
    <w:rsid w:val="00D526E9"/>
    <w:rsid w:val="00D530B0"/>
    <w:rsid w:val="00D61097"/>
    <w:rsid w:val="00D6344E"/>
    <w:rsid w:val="00D66031"/>
    <w:rsid w:val="00D66250"/>
    <w:rsid w:val="00D70DA7"/>
    <w:rsid w:val="00D75EFA"/>
    <w:rsid w:val="00D767D7"/>
    <w:rsid w:val="00D82BCE"/>
    <w:rsid w:val="00D83672"/>
    <w:rsid w:val="00D85044"/>
    <w:rsid w:val="00D86A39"/>
    <w:rsid w:val="00D87DE1"/>
    <w:rsid w:val="00D905CA"/>
    <w:rsid w:val="00D908D5"/>
    <w:rsid w:val="00D90D3A"/>
    <w:rsid w:val="00D939EB"/>
    <w:rsid w:val="00D94B32"/>
    <w:rsid w:val="00D956BB"/>
    <w:rsid w:val="00DA01B1"/>
    <w:rsid w:val="00DA0E2E"/>
    <w:rsid w:val="00DA2049"/>
    <w:rsid w:val="00DA5E27"/>
    <w:rsid w:val="00DA6AAA"/>
    <w:rsid w:val="00DA7365"/>
    <w:rsid w:val="00DB1F60"/>
    <w:rsid w:val="00DB36A2"/>
    <w:rsid w:val="00DB3A9A"/>
    <w:rsid w:val="00DB716E"/>
    <w:rsid w:val="00DC0143"/>
    <w:rsid w:val="00DC15BA"/>
    <w:rsid w:val="00DC1B6E"/>
    <w:rsid w:val="00DC5B54"/>
    <w:rsid w:val="00DD0EA2"/>
    <w:rsid w:val="00DD5F1B"/>
    <w:rsid w:val="00DD698A"/>
    <w:rsid w:val="00DD79F3"/>
    <w:rsid w:val="00DD7D3E"/>
    <w:rsid w:val="00DE16B4"/>
    <w:rsid w:val="00DE5167"/>
    <w:rsid w:val="00DE648B"/>
    <w:rsid w:val="00DE7DD2"/>
    <w:rsid w:val="00DF16E7"/>
    <w:rsid w:val="00DF630F"/>
    <w:rsid w:val="00DF71D8"/>
    <w:rsid w:val="00DF72D7"/>
    <w:rsid w:val="00E01AA0"/>
    <w:rsid w:val="00E04889"/>
    <w:rsid w:val="00E0512E"/>
    <w:rsid w:val="00E05C88"/>
    <w:rsid w:val="00E0716E"/>
    <w:rsid w:val="00E10458"/>
    <w:rsid w:val="00E1221C"/>
    <w:rsid w:val="00E142AA"/>
    <w:rsid w:val="00E1733C"/>
    <w:rsid w:val="00E2000A"/>
    <w:rsid w:val="00E2361A"/>
    <w:rsid w:val="00E24C93"/>
    <w:rsid w:val="00E30EE8"/>
    <w:rsid w:val="00E31427"/>
    <w:rsid w:val="00E3170B"/>
    <w:rsid w:val="00E34A00"/>
    <w:rsid w:val="00E366F9"/>
    <w:rsid w:val="00E43B91"/>
    <w:rsid w:val="00E440E7"/>
    <w:rsid w:val="00E45A78"/>
    <w:rsid w:val="00E46428"/>
    <w:rsid w:val="00E46912"/>
    <w:rsid w:val="00E516F9"/>
    <w:rsid w:val="00E52570"/>
    <w:rsid w:val="00E53BD8"/>
    <w:rsid w:val="00E558B7"/>
    <w:rsid w:val="00E566C2"/>
    <w:rsid w:val="00E57856"/>
    <w:rsid w:val="00E616FA"/>
    <w:rsid w:val="00E61B97"/>
    <w:rsid w:val="00E6354E"/>
    <w:rsid w:val="00E6425F"/>
    <w:rsid w:val="00E66724"/>
    <w:rsid w:val="00E70BEF"/>
    <w:rsid w:val="00E71D88"/>
    <w:rsid w:val="00E76E00"/>
    <w:rsid w:val="00E7791D"/>
    <w:rsid w:val="00E85696"/>
    <w:rsid w:val="00E85DE9"/>
    <w:rsid w:val="00E86741"/>
    <w:rsid w:val="00E907B4"/>
    <w:rsid w:val="00E90951"/>
    <w:rsid w:val="00E9118C"/>
    <w:rsid w:val="00E939C3"/>
    <w:rsid w:val="00E94819"/>
    <w:rsid w:val="00E9682C"/>
    <w:rsid w:val="00EA0E14"/>
    <w:rsid w:val="00EA167A"/>
    <w:rsid w:val="00EA1D70"/>
    <w:rsid w:val="00EA1F7E"/>
    <w:rsid w:val="00EA2A9D"/>
    <w:rsid w:val="00EA3494"/>
    <w:rsid w:val="00EA3D8D"/>
    <w:rsid w:val="00EA4CD6"/>
    <w:rsid w:val="00EA626C"/>
    <w:rsid w:val="00EA7CC2"/>
    <w:rsid w:val="00EA7EBE"/>
    <w:rsid w:val="00EB2075"/>
    <w:rsid w:val="00EB2E44"/>
    <w:rsid w:val="00EB3B1A"/>
    <w:rsid w:val="00EB3BB9"/>
    <w:rsid w:val="00EB4C49"/>
    <w:rsid w:val="00EB6EF9"/>
    <w:rsid w:val="00EC0F7F"/>
    <w:rsid w:val="00EC1B01"/>
    <w:rsid w:val="00EC4493"/>
    <w:rsid w:val="00EC4533"/>
    <w:rsid w:val="00EC5E7C"/>
    <w:rsid w:val="00EC79EF"/>
    <w:rsid w:val="00ED199B"/>
    <w:rsid w:val="00ED7780"/>
    <w:rsid w:val="00EE0A77"/>
    <w:rsid w:val="00EE0CA9"/>
    <w:rsid w:val="00EE101E"/>
    <w:rsid w:val="00EE3390"/>
    <w:rsid w:val="00EE6E91"/>
    <w:rsid w:val="00EE73D7"/>
    <w:rsid w:val="00EF0C53"/>
    <w:rsid w:val="00EF1DAE"/>
    <w:rsid w:val="00EF3F4F"/>
    <w:rsid w:val="00EF3FF8"/>
    <w:rsid w:val="00EF5E17"/>
    <w:rsid w:val="00F00CF3"/>
    <w:rsid w:val="00F02322"/>
    <w:rsid w:val="00F02FAA"/>
    <w:rsid w:val="00F03975"/>
    <w:rsid w:val="00F056D0"/>
    <w:rsid w:val="00F06BEF"/>
    <w:rsid w:val="00F07C42"/>
    <w:rsid w:val="00F11809"/>
    <w:rsid w:val="00F13918"/>
    <w:rsid w:val="00F14ED8"/>
    <w:rsid w:val="00F24AB0"/>
    <w:rsid w:val="00F24DAD"/>
    <w:rsid w:val="00F25642"/>
    <w:rsid w:val="00F269AA"/>
    <w:rsid w:val="00F30289"/>
    <w:rsid w:val="00F34895"/>
    <w:rsid w:val="00F35532"/>
    <w:rsid w:val="00F378B6"/>
    <w:rsid w:val="00F37988"/>
    <w:rsid w:val="00F37A82"/>
    <w:rsid w:val="00F37B98"/>
    <w:rsid w:val="00F40E34"/>
    <w:rsid w:val="00F40FAB"/>
    <w:rsid w:val="00F41EA8"/>
    <w:rsid w:val="00F43930"/>
    <w:rsid w:val="00F45377"/>
    <w:rsid w:val="00F45BED"/>
    <w:rsid w:val="00F46F2A"/>
    <w:rsid w:val="00F47357"/>
    <w:rsid w:val="00F47B44"/>
    <w:rsid w:val="00F50770"/>
    <w:rsid w:val="00F51D47"/>
    <w:rsid w:val="00F55FD4"/>
    <w:rsid w:val="00F576D6"/>
    <w:rsid w:val="00F60F7A"/>
    <w:rsid w:val="00F61F48"/>
    <w:rsid w:val="00F624D5"/>
    <w:rsid w:val="00F64021"/>
    <w:rsid w:val="00F64412"/>
    <w:rsid w:val="00F655DD"/>
    <w:rsid w:val="00F70CAA"/>
    <w:rsid w:val="00F719FD"/>
    <w:rsid w:val="00F721F2"/>
    <w:rsid w:val="00F7548A"/>
    <w:rsid w:val="00F75CAD"/>
    <w:rsid w:val="00F841E5"/>
    <w:rsid w:val="00F84E9F"/>
    <w:rsid w:val="00F915BA"/>
    <w:rsid w:val="00F92170"/>
    <w:rsid w:val="00F93259"/>
    <w:rsid w:val="00F9648A"/>
    <w:rsid w:val="00F97238"/>
    <w:rsid w:val="00F97B66"/>
    <w:rsid w:val="00FA03CE"/>
    <w:rsid w:val="00FA0529"/>
    <w:rsid w:val="00FA4EF5"/>
    <w:rsid w:val="00FA53DE"/>
    <w:rsid w:val="00FA7607"/>
    <w:rsid w:val="00FB08AD"/>
    <w:rsid w:val="00FB08FE"/>
    <w:rsid w:val="00FB5AF7"/>
    <w:rsid w:val="00FB5FB5"/>
    <w:rsid w:val="00FB628D"/>
    <w:rsid w:val="00FC38D7"/>
    <w:rsid w:val="00FC53B1"/>
    <w:rsid w:val="00FC5521"/>
    <w:rsid w:val="00FD0878"/>
    <w:rsid w:val="00FD2885"/>
    <w:rsid w:val="00FD4FF7"/>
    <w:rsid w:val="00FD5EC2"/>
    <w:rsid w:val="00FE0320"/>
    <w:rsid w:val="00FE0801"/>
    <w:rsid w:val="00FE0B26"/>
    <w:rsid w:val="00FE59D4"/>
    <w:rsid w:val="00FF09F6"/>
    <w:rsid w:val="00FF0EFC"/>
    <w:rsid w:val="00FF1F63"/>
    <w:rsid w:val="00FF4ECE"/>
    <w:rsid w:val="00FF5A9A"/>
    <w:rsid w:val="00FF6E1A"/>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0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iPriority="0" w:unhideWhenUsed="0"/>
    <w:lsdException w:name="footer" w:unhideWhenUsed="0"/>
    <w:lsdException w:name="caption" w:uiPriority="35" w:qFormat="1"/>
    <w:lsdException w:name="annotation reference" w:uiPriority="0"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SimSun" w:hAnsi="Times New Roman" w:cs="Times New Roman"/>
      <w:sz w:val="24"/>
      <w:szCs w:val="24"/>
      <w:lang w:eastAsia="zh-CN"/>
    </w:rPr>
  </w:style>
  <w:style w:type="paragraph" w:styleId="berschrift1">
    <w:name w:val="heading 1"/>
    <w:basedOn w:val="Standard"/>
    <w:next w:val="Standard"/>
    <w:link w:val="berschrift1Zchn"/>
    <w:uiPriority w:val="99"/>
    <w:qFormat/>
    <w:pPr>
      <w:keepNext/>
      <w:tabs>
        <w:tab w:val="num" w:pos="720"/>
      </w:tabs>
      <w:ind w:left="720" w:hanging="720"/>
      <w:outlineLvl w:val="0"/>
    </w:pPr>
    <w:rPr>
      <w:rFonts w:ascii="SimSun" w:hAnsiTheme="minorHAnsi" w:cstheme="minorBidi"/>
      <w:b/>
      <w:bCs/>
      <w:lang w:eastAsia="de-DE"/>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
    <w:unhideWhenUsed/>
    <w:qFormat/>
    <w:rsid w:val="004B0455"/>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5C6286"/>
    <w:rPr>
      <w:rFonts w:asciiTheme="majorHAnsi" w:eastAsiaTheme="majorEastAsia" w:hAnsiTheme="majorHAnsi" w:cstheme="majorBidi"/>
      <w:b/>
      <w:bCs/>
      <w:kern w:val="32"/>
      <w:sz w:val="32"/>
      <w:szCs w:val="32"/>
      <w:lang w:eastAsia="zh-CN"/>
    </w:rPr>
  </w:style>
  <w:style w:type="character" w:customStyle="1" w:styleId="berschrift2Zchn">
    <w:name w:val="Überschrift 2 Zchn"/>
    <w:basedOn w:val="Absatz-Standardschriftart"/>
    <w:link w:val="berschrift2"/>
    <w:uiPriority w:val="9"/>
    <w:semiHidden/>
    <w:rsid w:val="005C6286"/>
    <w:rPr>
      <w:rFonts w:asciiTheme="majorHAnsi" w:eastAsiaTheme="majorEastAsia" w:hAnsiTheme="majorHAnsi" w:cstheme="majorBidi"/>
      <w:b/>
      <w:bCs/>
      <w:i/>
      <w:iCs/>
      <w:sz w:val="28"/>
      <w:szCs w:val="28"/>
      <w:lang w:eastAsia="zh-CN"/>
    </w:rPr>
  </w:style>
  <w:style w:type="character" w:customStyle="1" w:styleId="berschrift3Zchn">
    <w:name w:val="Überschrift 3 Zchn"/>
    <w:basedOn w:val="Absatz-Standardschriftart"/>
    <w:link w:val="berschrift3"/>
    <w:uiPriority w:val="9"/>
    <w:semiHidden/>
    <w:rsid w:val="005C6286"/>
    <w:rPr>
      <w:rFonts w:asciiTheme="majorHAnsi" w:eastAsiaTheme="majorEastAsia" w:hAnsiTheme="majorHAnsi" w:cstheme="majorBidi"/>
      <w:b/>
      <w:bCs/>
      <w:sz w:val="26"/>
      <w:szCs w:val="26"/>
      <w:lang w:eastAsia="zh-CN"/>
    </w:rPr>
  </w:style>
  <w:style w:type="character" w:customStyle="1" w:styleId="berschrift4Zchn">
    <w:name w:val="Überschrift 4 Zchn"/>
    <w:basedOn w:val="Absatz-Standardschriftart"/>
    <w:link w:val="berschrift4"/>
    <w:uiPriority w:val="9"/>
    <w:semiHidden/>
    <w:rsid w:val="005C6286"/>
    <w:rPr>
      <w:b/>
      <w:bCs/>
      <w:sz w:val="28"/>
      <w:szCs w:val="28"/>
      <w:lang w:eastAsia="zh-CN"/>
    </w:rPr>
  </w:style>
  <w:style w:type="character" w:styleId="Hervorhebung">
    <w:name w:val="Emphasis"/>
    <w:basedOn w:val="Absatz-Standardschriftart"/>
    <w:uiPriority w:val="99"/>
    <w:qFormat/>
    <w:rPr>
      <w:b/>
      <w:bCs/>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286"/>
    <w:rPr>
      <w:rFonts w:ascii="Times New Roman" w:eastAsia="SimSun" w:hAnsi="Times New Roman" w:cs="Times New Roman"/>
      <w:sz w:val="0"/>
      <w:szCs w:val="0"/>
      <w:lang w:eastAsia="zh-CN"/>
    </w:r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rFonts w:eastAsia="SimSun"/>
      <w:sz w:val="24"/>
      <w:szCs w:val="24"/>
      <w:lang w:eastAsia="zh-C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eastAsia="SimSun"/>
      <w:sz w:val="24"/>
      <w:szCs w:val="24"/>
      <w:lang w:eastAsia="zh-CN"/>
    </w:rPr>
  </w:style>
  <w:style w:type="paragraph" w:customStyle="1" w:styleId="Scha1">
    <w:name w:val="Scha 1"/>
    <w:basedOn w:val="Standard"/>
    <w:uiPriority w:val="99"/>
    <w:pPr>
      <w:tabs>
        <w:tab w:val="left" w:pos="567"/>
        <w:tab w:val="left" w:pos="851"/>
        <w:tab w:val="right" w:pos="9639"/>
      </w:tabs>
      <w:spacing w:after="120"/>
      <w:ind w:left="567" w:right="992" w:hanging="566"/>
    </w:pPr>
    <w:rPr>
      <w:rFonts w:ascii="SimSun" w:hAnsiTheme="minorHAnsi" w:cstheme="minorBidi"/>
      <w:lang w:eastAsia="de-DE"/>
    </w:rPr>
  </w:style>
  <w:style w:type="paragraph" w:styleId="Dokumentstruktur">
    <w:name w:val="Document Map"/>
    <w:basedOn w:val="Standard"/>
    <w:link w:val="DokumentstrukturZchn"/>
    <w:uiPriority w:val="9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5C6286"/>
    <w:rPr>
      <w:rFonts w:ascii="Times New Roman" w:eastAsia="SimSun" w:hAnsi="Times New Roman" w:cs="Times New Roman"/>
      <w:sz w:val="0"/>
      <w:szCs w:val="0"/>
      <w:lang w:eastAsia="zh-CN"/>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rFonts w:ascii="Times New Roman" w:hAnsi="Times New Roman" w:cs="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Times New Roman" w:eastAsia="SimSun" w:hAnsi="Times New Roman" w:cs="Times New Roman"/>
      <w:lang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Times New Roman" w:eastAsia="SimSun" w:hAnsi="Times New Roman" w:cs="Times New Roman"/>
      <w:b/>
      <w:bCs/>
      <w:lang w:eastAsia="zh-CN"/>
    </w:rPr>
  </w:style>
  <w:style w:type="table" w:styleId="Tabellenraster">
    <w:name w:val="Table Grid"/>
    <w:basedOn w:val="NormaleTabelle"/>
    <w:uiPriority w:val="59"/>
    <w:rsid w:val="004B045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B0455"/>
    <w:rPr>
      <w:b/>
      <w:bCs/>
    </w:rPr>
  </w:style>
  <w:style w:type="character" w:customStyle="1" w:styleId="berschrift5Zchn">
    <w:name w:val="Überschrift 5 Zchn"/>
    <w:basedOn w:val="Absatz-Standardschriftart"/>
    <w:link w:val="berschrift5"/>
    <w:uiPriority w:val="9"/>
    <w:rsid w:val="004B0455"/>
    <w:rPr>
      <w:rFonts w:asciiTheme="majorHAnsi" w:eastAsiaTheme="majorEastAsia" w:hAnsiTheme="majorHAnsi" w:cstheme="majorBidi"/>
      <w:color w:val="243F60" w:themeColor="accent1" w:themeShade="7F"/>
      <w:sz w:val="24"/>
      <w:szCs w:val="24"/>
      <w:lang w:eastAsia="zh-CN"/>
    </w:rPr>
  </w:style>
  <w:style w:type="paragraph" w:styleId="NurText">
    <w:name w:val="Plain Text"/>
    <w:basedOn w:val="Standard"/>
    <w:link w:val="NurTextZchn"/>
    <w:uiPriority w:val="99"/>
    <w:semiHidden/>
    <w:unhideWhenUsed/>
    <w:rsid w:val="00124335"/>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124335"/>
    <w:rPr>
      <w:rFonts w:ascii="Calibri" w:eastAsiaTheme="minorHAnsi" w:hAnsi="Calibri"/>
      <w:szCs w:val="21"/>
      <w:lang w:eastAsia="en-US"/>
    </w:rPr>
  </w:style>
  <w:style w:type="character" w:customStyle="1" w:styleId="element">
    <w:name w:val="element"/>
    <w:basedOn w:val="Absatz-Standardschriftart"/>
    <w:rsid w:val="00480C22"/>
  </w:style>
  <w:style w:type="paragraph" w:styleId="Textkrper">
    <w:name w:val="Body Text"/>
    <w:basedOn w:val="Standard"/>
    <w:link w:val="TextkrperZchn"/>
    <w:semiHidden/>
    <w:rsid w:val="00B43C69"/>
    <w:pPr>
      <w:jc w:val="both"/>
    </w:pPr>
    <w:rPr>
      <w:rFonts w:ascii="Arial" w:eastAsia="Times New Roman" w:hAnsi="Arial" w:cs="Arial"/>
      <w:szCs w:val="20"/>
      <w:lang w:eastAsia="de-DE"/>
    </w:rPr>
  </w:style>
  <w:style w:type="character" w:customStyle="1" w:styleId="TextkrperZchn">
    <w:name w:val="Textkörper Zchn"/>
    <w:basedOn w:val="Absatz-Standardschriftart"/>
    <w:link w:val="Textkrper"/>
    <w:semiHidden/>
    <w:rsid w:val="00B43C69"/>
    <w:rPr>
      <w:rFonts w:ascii="Arial" w:eastAsia="Times New Roman" w:hAnsi="Arial" w:cs="Arial"/>
      <w:sz w:val="24"/>
      <w:szCs w:val="20"/>
    </w:rPr>
  </w:style>
  <w:style w:type="table" w:customStyle="1" w:styleId="Tabellenraster1">
    <w:name w:val="Tabellenraster1"/>
    <w:basedOn w:val="NormaleTabelle"/>
    <w:next w:val="Tabellenraster"/>
    <w:uiPriority w:val="59"/>
    <w:rsid w:val="00610C46"/>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852C74"/>
    <w:pPr>
      <w:numPr>
        <w:numId w:val="1"/>
      </w:numPr>
      <w:contextualSpacing/>
    </w:pPr>
    <w:rPr>
      <w:rFonts w:ascii="Calibri" w:eastAsiaTheme="minorHAnsi" w:hAnsi="Calibri"/>
      <w:sz w:val="22"/>
      <w:szCs w:val="22"/>
      <w:lang w:eastAsia="en-US"/>
    </w:rPr>
  </w:style>
  <w:style w:type="character" w:customStyle="1" w:styleId="jnenbez">
    <w:name w:val="jnenbez"/>
    <w:basedOn w:val="Absatz-Standardschriftart"/>
    <w:rsid w:val="002F0E22"/>
  </w:style>
  <w:style w:type="character" w:customStyle="1" w:styleId="jnentitel">
    <w:name w:val="jnentitel"/>
    <w:basedOn w:val="Absatz-Standardschriftart"/>
    <w:rsid w:val="002F0E22"/>
  </w:style>
  <w:style w:type="paragraph" w:styleId="StandardWeb">
    <w:name w:val="Normal (Web)"/>
    <w:basedOn w:val="Standard"/>
    <w:uiPriority w:val="99"/>
    <w:unhideWhenUsed/>
    <w:rsid w:val="00DD5F1B"/>
    <w:pPr>
      <w:spacing w:before="100" w:beforeAutospacing="1" w:after="119"/>
    </w:pPr>
    <w:rPr>
      <w:rFonts w:eastAsia="Times New Roman"/>
      <w:lang w:eastAsia="de-DE"/>
    </w:rPr>
  </w:style>
  <w:style w:type="character" w:customStyle="1" w:styleId="vorlesen">
    <w:name w:val="vorlesen"/>
    <w:basedOn w:val="Absatz-Standardschriftart"/>
    <w:rsid w:val="00DD5F1B"/>
  </w:style>
  <w:style w:type="table" w:customStyle="1" w:styleId="Tabellenraster2">
    <w:name w:val="Tabellenraster2"/>
    <w:basedOn w:val="NormaleTabelle"/>
    <w:next w:val="Tabellenraster"/>
    <w:uiPriority w:val="59"/>
    <w:rsid w:val="00782EC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02B4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702B42"/>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222CB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222CB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222CB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222CB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222CB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222CB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222CB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A20AA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A20AA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7230E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iPriority="0" w:unhideWhenUsed="0"/>
    <w:lsdException w:name="footer" w:unhideWhenUsed="0"/>
    <w:lsdException w:name="caption" w:uiPriority="35" w:qFormat="1"/>
    <w:lsdException w:name="annotation reference" w:uiPriority="0"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SimSun" w:hAnsi="Times New Roman" w:cs="Times New Roman"/>
      <w:sz w:val="24"/>
      <w:szCs w:val="24"/>
      <w:lang w:eastAsia="zh-CN"/>
    </w:rPr>
  </w:style>
  <w:style w:type="paragraph" w:styleId="berschrift1">
    <w:name w:val="heading 1"/>
    <w:basedOn w:val="Standard"/>
    <w:next w:val="Standard"/>
    <w:link w:val="berschrift1Zchn"/>
    <w:uiPriority w:val="99"/>
    <w:qFormat/>
    <w:pPr>
      <w:keepNext/>
      <w:tabs>
        <w:tab w:val="num" w:pos="720"/>
      </w:tabs>
      <w:ind w:left="720" w:hanging="720"/>
      <w:outlineLvl w:val="0"/>
    </w:pPr>
    <w:rPr>
      <w:rFonts w:ascii="SimSun" w:hAnsiTheme="minorHAnsi" w:cstheme="minorBidi"/>
      <w:b/>
      <w:bCs/>
      <w:lang w:eastAsia="de-DE"/>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
    <w:unhideWhenUsed/>
    <w:qFormat/>
    <w:rsid w:val="004B0455"/>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5C6286"/>
    <w:rPr>
      <w:rFonts w:asciiTheme="majorHAnsi" w:eastAsiaTheme="majorEastAsia" w:hAnsiTheme="majorHAnsi" w:cstheme="majorBidi"/>
      <w:b/>
      <w:bCs/>
      <w:kern w:val="32"/>
      <w:sz w:val="32"/>
      <w:szCs w:val="32"/>
      <w:lang w:eastAsia="zh-CN"/>
    </w:rPr>
  </w:style>
  <w:style w:type="character" w:customStyle="1" w:styleId="berschrift2Zchn">
    <w:name w:val="Überschrift 2 Zchn"/>
    <w:basedOn w:val="Absatz-Standardschriftart"/>
    <w:link w:val="berschrift2"/>
    <w:uiPriority w:val="9"/>
    <w:semiHidden/>
    <w:rsid w:val="005C6286"/>
    <w:rPr>
      <w:rFonts w:asciiTheme="majorHAnsi" w:eastAsiaTheme="majorEastAsia" w:hAnsiTheme="majorHAnsi" w:cstheme="majorBidi"/>
      <w:b/>
      <w:bCs/>
      <w:i/>
      <w:iCs/>
      <w:sz w:val="28"/>
      <w:szCs w:val="28"/>
      <w:lang w:eastAsia="zh-CN"/>
    </w:rPr>
  </w:style>
  <w:style w:type="character" w:customStyle="1" w:styleId="berschrift3Zchn">
    <w:name w:val="Überschrift 3 Zchn"/>
    <w:basedOn w:val="Absatz-Standardschriftart"/>
    <w:link w:val="berschrift3"/>
    <w:uiPriority w:val="9"/>
    <w:semiHidden/>
    <w:rsid w:val="005C6286"/>
    <w:rPr>
      <w:rFonts w:asciiTheme="majorHAnsi" w:eastAsiaTheme="majorEastAsia" w:hAnsiTheme="majorHAnsi" w:cstheme="majorBidi"/>
      <w:b/>
      <w:bCs/>
      <w:sz w:val="26"/>
      <w:szCs w:val="26"/>
      <w:lang w:eastAsia="zh-CN"/>
    </w:rPr>
  </w:style>
  <w:style w:type="character" w:customStyle="1" w:styleId="berschrift4Zchn">
    <w:name w:val="Überschrift 4 Zchn"/>
    <w:basedOn w:val="Absatz-Standardschriftart"/>
    <w:link w:val="berschrift4"/>
    <w:uiPriority w:val="9"/>
    <w:semiHidden/>
    <w:rsid w:val="005C6286"/>
    <w:rPr>
      <w:b/>
      <w:bCs/>
      <w:sz w:val="28"/>
      <w:szCs w:val="28"/>
      <w:lang w:eastAsia="zh-CN"/>
    </w:rPr>
  </w:style>
  <w:style w:type="character" w:styleId="Hervorhebung">
    <w:name w:val="Emphasis"/>
    <w:basedOn w:val="Absatz-Standardschriftart"/>
    <w:uiPriority w:val="99"/>
    <w:qFormat/>
    <w:rPr>
      <w:b/>
      <w:bCs/>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286"/>
    <w:rPr>
      <w:rFonts w:ascii="Times New Roman" w:eastAsia="SimSun" w:hAnsi="Times New Roman" w:cs="Times New Roman"/>
      <w:sz w:val="0"/>
      <w:szCs w:val="0"/>
      <w:lang w:eastAsia="zh-CN"/>
    </w:r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rFonts w:eastAsia="SimSun"/>
      <w:sz w:val="24"/>
      <w:szCs w:val="24"/>
      <w:lang w:eastAsia="zh-C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eastAsia="SimSun"/>
      <w:sz w:val="24"/>
      <w:szCs w:val="24"/>
      <w:lang w:eastAsia="zh-CN"/>
    </w:rPr>
  </w:style>
  <w:style w:type="paragraph" w:customStyle="1" w:styleId="Scha1">
    <w:name w:val="Scha 1"/>
    <w:basedOn w:val="Standard"/>
    <w:uiPriority w:val="99"/>
    <w:pPr>
      <w:tabs>
        <w:tab w:val="left" w:pos="567"/>
        <w:tab w:val="left" w:pos="851"/>
        <w:tab w:val="right" w:pos="9639"/>
      </w:tabs>
      <w:spacing w:after="120"/>
      <w:ind w:left="567" w:right="992" w:hanging="566"/>
    </w:pPr>
    <w:rPr>
      <w:rFonts w:ascii="SimSun" w:hAnsiTheme="minorHAnsi" w:cstheme="minorBidi"/>
      <w:lang w:eastAsia="de-DE"/>
    </w:rPr>
  </w:style>
  <w:style w:type="paragraph" w:styleId="Dokumentstruktur">
    <w:name w:val="Document Map"/>
    <w:basedOn w:val="Standard"/>
    <w:link w:val="DokumentstrukturZchn"/>
    <w:uiPriority w:val="9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5C6286"/>
    <w:rPr>
      <w:rFonts w:ascii="Times New Roman" w:eastAsia="SimSun" w:hAnsi="Times New Roman" w:cs="Times New Roman"/>
      <w:sz w:val="0"/>
      <w:szCs w:val="0"/>
      <w:lang w:eastAsia="zh-CN"/>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rFonts w:ascii="Times New Roman" w:hAnsi="Times New Roman" w:cs="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Times New Roman" w:eastAsia="SimSun" w:hAnsi="Times New Roman" w:cs="Times New Roman"/>
      <w:lang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Times New Roman" w:eastAsia="SimSun" w:hAnsi="Times New Roman" w:cs="Times New Roman"/>
      <w:b/>
      <w:bCs/>
      <w:lang w:eastAsia="zh-CN"/>
    </w:rPr>
  </w:style>
  <w:style w:type="table" w:styleId="Tabellenraster">
    <w:name w:val="Table Grid"/>
    <w:basedOn w:val="NormaleTabelle"/>
    <w:uiPriority w:val="59"/>
    <w:rsid w:val="004B045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B0455"/>
    <w:rPr>
      <w:b/>
      <w:bCs/>
    </w:rPr>
  </w:style>
  <w:style w:type="character" w:customStyle="1" w:styleId="berschrift5Zchn">
    <w:name w:val="Überschrift 5 Zchn"/>
    <w:basedOn w:val="Absatz-Standardschriftart"/>
    <w:link w:val="berschrift5"/>
    <w:uiPriority w:val="9"/>
    <w:rsid w:val="004B0455"/>
    <w:rPr>
      <w:rFonts w:asciiTheme="majorHAnsi" w:eastAsiaTheme="majorEastAsia" w:hAnsiTheme="majorHAnsi" w:cstheme="majorBidi"/>
      <w:color w:val="243F60" w:themeColor="accent1" w:themeShade="7F"/>
      <w:sz w:val="24"/>
      <w:szCs w:val="24"/>
      <w:lang w:eastAsia="zh-CN"/>
    </w:rPr>
  </w:style>
  <w:style w:type="paragraph" w:styleId="NurText">
    <w:name w:val="Plain Text"/>
    <w:basedOn w:val="Standard"/>
    <w:link w:val="NurTextZchn"/>
    <w:uiPriority w:val="99"/>
    <w:semiHidden/>
    <w:unhideWhenUsed/>
    <w:rsid w:val="00124335"/>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124335"/>
    <w:rPr>
      <w:rFonts w:ascii="Calibri" w:eastAsiaTheme="minorHAnsi" w:hAnsi="Calibri"/>
      <w:szCs w:val="21"/>
      <w:lang w:eastAsia="en-US"/>
    </w:rPr>
  </w:style>
  <w:style w:type="character" w:customStyle="1" w:styleId="element">
    <w:name w:val="element"/>
    <w:basedOn w:val="Absatz-Standardschriftart"/>
    <w:rsid w:val="00480C22"/>
  </w:style>
  <w:style w:type="paragraph" w:styleId="Textkrper">
    <w:name w:val="Body Text"/>
    <w:basedOn w:val="Standard"/>
    <w:link w:val="TextkrperZchn"/>
    <w:semiHidden/>
    <w:rsid w:val="00B43C69"/>
    <w:pPr>
      <w:jc w:val="both"/>
    </w:pPr>
    <w:rPr>
      <w:rFonts w:ascii="Arial" w:eastAsia="Times New Roman" w:hAnsi="Arial" w:cs="Arial"/>
      <w:szCs w:val="20"/>
      <w:lang w:eastAsia="de-DE"/>
    </w:rPr>
  </w:style>
  <w:style w:type="character" w:customStyle="1" w:styleId="TextkrperZchn">
    <w:name w:val="Textkörper Zchn"/>
    <w:basedOn w:val="Absatz-Standardschriftart"/>
    <w:link w:val="Textkrper"/>
    <w:semiHidden/>
    <w:rsid w:val="00B43C69"/>
    <w:rPr>
      <w:rFonts w:ascii="Arial" w:eastAsia="Times New Roman" w:hAnsi="Arial" w:cs="Arial"/>
      <w:sz w:val="24"/>
      <w:szCs w:val="20"/>
    </w:rPr>
  </w:style>
  <w:style w:type="table" w:customStyle="1" w:styleId="Tabellenraster1">
    <w:name w:val="Tabellenraster1"/>
    <w:basedOn w:val="NormaleTabelle"/>
    <w:next w:val="Tabellenraster"/>
    <w:uiPriority w:val="59"/>
    <w:rsid w:val="00610C46"/>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852C74"/>
    <w:pPr>
      <w:numPr>
        <w:numId w:val="1"/>
      </w:numPr>
      <w:contextualSpacing/>
    </w:pPr>
    <w:rPr>
      <w:rFonts w:ascii="Calibri" w:eastAsiaTheme="minorHAnsi" w:hAnsi="Calibri"/>
      <w:sz w:val="22"/>
      <w:szCs w:val="22"/>
      <w:lang w:eastAsia="en-US"/>
    </w:rPr>
  </w:style>
  <w:style w:type="character" w:customStyle="1" w:styleId="jnenbez">
    <w:name w:val="jnenbez"/>
    <w:basedOn w:val="Absatz-Standardschriftart"/>
    <w:rsid w:val="002F0E22"/>
  </w:style>
  <w:style w:type="character" w:customStyle="1" w:styleId="jnentitel">
    <w:name w:val="jnentitel"/>
    <w:basedOn w:val="Absatz-Standardschriftart"/>
    <w:rsid w:val="002F0E22"/>
  </w:style>
  <w:style w:type="paragraph" w:styleId="StandardWeb">
    <w:name w:val="Normal (Web)"/>
    <w:basedOn w:val="Standard"/>
    <w:uiPriority w:val="99"/>
    <w:unhideWhenUsed/>
    <w:rsid w:val="00DD5F1B"/>
    <w:pPr>
      <w:spacing w:before="100" w:beforeAutospacing="1" w:after="119"/>
    </w:pPr>
    <w:rPr>
      <w:rFonts w:eastAsia="Times New Roman"/>
      <w:lang w:eastAsia="de-DE"/>
    </w:rPr>
  </w:style>
  <w:style w:type="character" w:customStyle="1" w:styleId="vorlesen">
    <w:name w:val="vorlesen"/>
    <w:basedOn w:val="Absatz-Standardschriftart"/>
    <w:rsid w:val="00DD5F1B"/>
  </w:style>
  <w:style w:type="table" w:customStyle="1" w:styleId="Tabellenraster2">
    <w:name w:val="Tabellenraster2"/>
    <w:basedOn w:val="NormaleTabelle"/>
    <w:next w:val="Tabellenraster"/>
    <w:uiPriority w:val="59"/>
    <w:rsid w:val="00782EC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02B4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702B42"/>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222CB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222CB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222CB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222CB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222CB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222CB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222CB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A20AA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A20AA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7230E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007">
      <w:bodyDiv w:val="1"/>
      <w:marLeft w:val="0"/>
      <w:marRight w:val="0"/>
      <w:marTop w:val="0"/>
      <w:marBottom w:val="0"/>
      <w:divBdr>
        <w:top w:val="none" w:sz="0" w:space="0" w:color="auto"/>
        <w:left w:val="none" w:sz="0" w:space="0" w:color="auto"/>
        <w:bottom w:val="none" w:sz="0" w:space="0" w:color="auto"/>
        <w:right w:val="none" w:sz="0" w:space="0" w:color="auto"/>
      </w:divBdr>
    </w:div>
    <w:div w:id="628127341">
      <w:bodyDiv w:val="1"/>
      <w:marLeft w:val="0"/>
      <w:marRight w:val="0"/>
      <w:marTop w:val="0"/>
      <w:marBottom w:val="0"/>
      <w:divBdr>
        <w:top w:val="none" w:sz="0" w:space="0" w:color="auto"/>
        <w:left w:val="none" w:sz="0" w:space="0" w:color="auto"/>
        <w:bottom w:val="none" w:sz="0" w:space="0" w:color="auto"/>
        <w:right w:val="none" w:sz="0" w:space="0" w:color="auto"/>
      </w:divBdr>
    </w:div>
    <w:div w:id="858473745">
      <w:bodyDiv w:val="1"/>
      <w:marLeft w:val="0"/>
      <w:marRight w:val="0"/>
      <w:marTop w:val="0"/>
      <w:marBottom w:val="0"/>
      <w:divBdr>
        <w:top w:val="none" w:sz="0" w:space="0" w:color="auto"/>
        <w:left w:val="none" w:sz="0" w:space="0" w:color="auto"/>
        <w:bottom w:val="none" w:sz="0" w:space="0" w:color="auto"/>
        <w:right w:val="none" w:sz="0" w:space="0" w:color="auto"/>
      </w:divBdr>
    </w:div>
    <w:div w:id="864564056">
      <w:bodyDiv w:val="1"/>
      <w:marLeft w:val="0"/>
      <w:marRight w:val="0"/>
      <w:marTop w:val="0"/>
      <w:marBottom w:val="0"/>
      <w:divBdr>
        <w:top w:val="none" w:sz="0" w:space="0" w:color="auto"/>
        <w:left w:val="none" w:sz="0" w:space="0" w:color="auto"/>
        <w:bottom w:val="none" w:sz="0" w:space="0" w:color="auto"/>
        <w:right w:val="none" w:sz="0" w:space="0" w:color="auto"/>
      </w:divBdr>
    </w:div>
    <w:div w:id="949556051">
      <w:bodyDiv w:val="1"/>
      <w:marLeft w:val="0"/>
      <w:marRight w:val="0"/>
      <w:marTop w:val="0"/>
      <w:marBottom w:val="0"/>
      <w:divBdr>
        <w:top w:val="none" w:sz="0" w:space="0" w:color="auto"/>
        <w:left w:val="none" w:sz="0" w:space="0" w:color="auto"/>
        <w:bottom w:val="none" w:sz="0" w:space="0" w:color="auto"/>
        <w:right w:val="none" w:sz="0" w:space="0" w:color="auto"/>
      </w:divBdr>
    </w:div>
    <w:div w:id="1413698298">
      <w:bodyDiv w:val="1"/>
      <w:marLeft w:val="0"/>
      <w:marRight w:val="0"/>
      <w:marTop w:val="0"/>
      <w:marBottom w:val="0"/>
      <w:divBdr>
        <w:top w:val="none" w:sz="0" w:space="0" w:color="auto"/>
        <w:left w:val="none" w:sz="0" w:space="0" w:color="auto"/>
        <w:bottom w:val="none" w:sz="0" w:space="0" w:color="auto"/>
        <w:right w:val="none" w:sz="0" w:space="0" w:color="auto"/>
      </w:divBdr>
      <w:divsChild>
        <w:div w:id="230624552">
          <w:marLeft w:val="0"/>
          <w:marRight w:val="0"/>
          <w:marTop w:val="0"/>
          <w:marBottom w:val="0"/>
          <w:divBdr>
            <w:top w:val="none" w:sz="0" w:space="0" w:color="auto"/>
            <w:left w:val="none" w:sz="0" w:space="0" w:color="auto"/>
            <w:bottom w:val="none" w:sz="0" w:space="0" w:color="auto"/>
            <w:right w:val="none" w:sz="0" w:space="0" w:color="auto"/>
          </w:divBdr>
          <w:divsChild>
            <w:div w:id="809446103">
              <w:marLeft w:val="0"/>
              <w:marRight w:val="0"/>
              <w:marTop w:val="0"/>
              <w:marBottom w:val="0"/>
              <w:divBdr>
                <w:top w:val="none" w:sz="0" w:space="0" w:color="auto"/>
                <w:left w:val="none" w:sz="0" w:space="0" w:color="auto"/>
                <w:bottom w:val="none" w:sz="0" w:space="0" w:color="auto"/>
                <w:right w:val="none" w:sz="0" w:space="0" w:color="auto"/>
              </w:divBdr>
              <w:divsChild>
                <w:div w:id="691803088">
                  <w:marLeft w:val="0"/>
                  <w:marRight w:val="0"/>
                  <w:marTop w:val="0"/>
                  <w:marBottom w:val="0"/>
                  <w:divBdr>
                    <w:top w:val="none" w:sz="0" w:space="0" w:color="auto"/>
                    <w:left w:val="none" w:sz="0" w:space="0" w:color="auto"/>
                    <w:bottom w:val="none" w:sz="0" w:space="0" w:color="auto"/>
                    <w:right w:val="none" w:sz="0" w:space="0" w:color="auto"/>
                  </w:divBdr>
                  <w:divsChild>
                    <w:div w:id="1515266663">
                      <w:marLeft w:val="0"/>
                      <w:marRight w:val="0"/>
                      <w:marTop w:val="0"/>
                      <w:marBottom w:val="0"/>
                      <w:divBdr>
                        <w:top w:val="none" w:sz="0" w:space="0" w:color="auto"/>
                        <w:left w:val="none" w:sz="0" w:space="0" w:color="auto"/>
                        <w:bottom w:val="none" w:sz="0" w:space="0" w:color="auto"/>
                        <w:right w:val="none" w:sz="0" w:space="0" w:color="auto"/>
                      </w:divBdr>
                    </w:div>
                    <w:div w:id="3687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860716">
      <w:bodyDiv w:val="1"/>
      <w:marLeft w:val="0"/>
      <w:marRight w:val="0"/>
      <w:marTop w:val="0"/>
      <w:marBottom w:val="0"/>
      <w:divBdr>
        <w:top w:val="none" w:sz="0" w:space="0" w:color="auto"/>
        <w:left w:val="none" w:sz="0" w:space="0" w:color="auto"/>
        <w:bottom w:val="none" w:sz="0" w:space="0" w:color="auto"/>
        <w:right w:val="none" w:sz="0" w:space="0" w:color="auto"/>
      </w:divBdr>
    </w:div>
    <w:div w:id="1600134594">
      <w:bodyDiv w:val="1"/>
      <w:marLeft w:val="0"/>
      <w:marRight w:val="0"/>
      <w:marTop w:val="0"/>
      <w:marBottom w:val="0"/>
      <w:divBdr>
        <w:top w:val="none" w:sz="0" w:space="0" w:color="auto"/>
        <w:left w:val="none" w:sz="0" w:space="0" w:color="auto"/>
        <w:bottom w:val="none" w:sz="0" w:space="0" w:color="auto"/>
        <w:right w:val="none" w:sz="0" w:space="0" w:color="auto"/>
      </w:divBdr>
    </w:div>
    <w:div w:id="1658219142">
      <w:bodyDiv w:val="1"/>
      <w:marLeft w:val="0"/>
      <w:marRight w:val="0"/>
      <w:marTop w:val="0"/>
      <w:marBottom w:val="0"/>
      <w:divBdr>
        <w:top w:val="none" w:sz="0" w:space="0" w:color="auto"/>
        <w:left w:val="none" w:sz="0" w:space="0" w:color="auto"/>
        <w:bottom w:val="none" w:sz="0" w:space="0" w:color="auto"/>
        <w:right w:val="none" w:sz="0" w:space="0" w:color="auto"/>
      </w:divBdr>
      <w:divsChild>
        <w:div w:id="1352758636">
          <w:marLeft w:val="0"/>
          <w:marRight w:val="0"/>
          <w:marTop w:val="0"/>
          <w:marBottom w:val="0"/>
          <w:divBdr>
            <w:top w:val="none" w:sz="0" w:space="0" w:color="auto"/>
            <w:left w:val="none" w:sz="0" w:space="0" w:color="auto"/>
            <w:bottom w:val="none" w:sz="0" w:space="0" w:color="auto"/>
            <w:right w:val="none" w:sz="0" w:space="0" w:color="auto"/>
          </w:divBdr>
          <w:divsChild>
            <w:div w:id="543366638">
              <w:marLeft w:val="0"/>
              <w:marRight w:val="0"/>
              <w:marTop w:val="0"/>
              <w:marBottom w:val="0"/>
              <w:divBdr>
                <w:top w:val="none" w:sz="0" w:space="0" w:color="auto"/>
                <w:left w:val="none" w:sz="0" w:space="0" w:color="auto"/>
                <w:bottom w:val="none" w:sz="0" w:space="0" w:color="auto"/>
                <w:right w:val="none" w:sz="0" w:space="0" w:color="auto"/>
              </w:divBdr>
              <w:divsChild>
                <w:div w:id="2004550383">
                  <w:marLeft w:val="0"/>
                  <w:marRight w:val="0"/>
                  <w:marTop w:val="0"/>
                  <w:marBottom w:val="0"/>
                  <w:divBdr>
                    <w:top w:val="none" w:sz="0" w:space="0" w:color="auto"/>
                    <w:left w:val="none" w:sz="0" w:space="0" w:color="auto"/>
                    <w:bottom w:val="none" w:sz="0" w:space="0" w:color="auto"/>
                    <w:right w:val="none" w:sz="0" w:space="0" w:color="auto"/>
                  </w:divBdr>
                  <w:divsChild>
                    <w:div w:id="1519732053">
                      <w:marLeft w:val="0"/>
                      <w:marRight w:val="0"/>
                      <w:marTop w:val="0"/>
                      <w:marBottom w:val="0"/>
                      <w:divBdr>
                        <w:top w:val="none" w:sz="0" w:space="0" w:color="auto"/>
                        <w:left w:val="none" w:sz="0" w:space="0" w:color="auto"/>
                        <w:bottom w:val="none" w:sz="0" w:space="0" w:color="auto"/>
                        <w:right w:val="none" w:sz="0" w:space="0" w:color="auto"/>
                      </w:divBdr>
                      <w:divsChild>
                        <w:div w:id="269440292">
                          <w:marLeft w:val="0"/>
                          <w:marRight w:val="0"/>
                          <w:marTop w:val="0"/>
                          <w:marBottom w:val="0"/>
                          <w:divBdr>
                            <w:top w:val="none" w:sz="0" w:space="0" w:color="auto"/>
                            <w:left w:val="none" w:sz="0" w:space="0" w:color="auto"/>
                            <w:bottom w:val="none" w:sz="0" w:space="0" w:color="auto"/>
                            <w:right w:val="none" w:sz="0" w:space="0" w:color="auto"/>
                          </w:divBdr>
                          <w:divsChild>
                            <w:div w:id="404767912">
                              <w:marLeft w:val="0"/>
                              <w:marRight w:val="0"/>
                              <w:marTop w:val="0"/>
                              <w:marBottom w:val="0"/>
                              <w:divBdr>
                                <w:top w:val="none" w:sz="0" w:space="0" w:color="auto"/>
                                <w:left w:val="none" w:sz="0" w:space="0" w:color="auto"/>
                                <w:bottom w:val="none" w:sz="0" w:space="0" w:color="auto"/>
                                <w:right w:val="none" w:sz="0" w:space="0" w:color="auto"/>
                              </w:divBdr>
                              <w:divsChild>
                                <w:div w:id="290482317">
                                  <w:marLeft w:val="0"/>
                                  <w:marRight w:val="0"/>
                                  <w:marTop w:val="0"/>
                                  <w:marBottom w:val="0"/>
                                  <w:divBdr>
                                    <w:top w:val="none" w:sz="0" w:space="0" w:color="auto"/>
                                    <w:left w:val="none" w:sz="0" w:space="0" w:color="auto"/>
                                    <w:bottom w:val="none" w:sz="0" w:space="0" w:color="auto"/>
                                    <w:right w:val="none" w:sz="0" w:space="0" w:color="auto"/>
                                  </w:divBdr>
                                  <w:divsChild>
                                    <w:div w:id="1556116198">
                                      <w:marLeft w:val="0"/>
                                      <w:marRight w:val="0"/>
                                      <w:marTop w:val="0"/>
                                      <w:marBottom w:val="0"/>
                                      <w:divBdr>
                                        <w:top w:val="none" w:sz="0" w:space="0" w:color="auto"/>
                                        <w:left w:val="none" w:sz="0" w:space="0" w:color="auto"/>
                                        <w:bottom w:val="none" w:sz="0" w:space="0" w:color="auto"/>
                                        <w:right w:val="none" w:sz="0" w:space="0" w:color="auto"/>
                                      </w:divBdr>
                                      <w:divsChild>
                                        <w:div w:id="1915822552">
                                          <w:marLeft w:val="0"/>
                                          <w:marRight w:val="0"/>
                                          <w:marTop w:val="0"/>
                                          <w:marBottom w:val="0"/>
                                          <w:divBdr>
                                            <w:top w:val="none" w:sz="0" w:space="0" w:color="auto"/>
                                            <w:left w:val="none" w:sz="0" w:space="0" w:color="auto"/>
                                            <w:bottom w:val="none" w:sz="0" w:space="0" w:color="auto"/>
                                            <w:right w:val="none" w:sz="0" w:space="0" w:color="auto"/>
                                          </w:divBdr>
                                          <w:divsChild>
                                            <w:div w:id="440415182">
                                              <w:marLeft w:val="0"/>
                                              <w:marRight w:val="0"/>
                                              <w:marTop w:val="0"/>
                                              <w:marBottom w:val="0"/>
                                              <w:divBdr>
                                                <w:top w:val="none" w:sz="0" w:space="0" w:color="auto"/>
                                                <w:left w:val="none" w:sz="0" w:space="0" w:color="auto"/>
                                                <w:bottom w:val="none" w:sz="0" w:space="0" w:color="auto"/>
                                                <w:right w:val="none" w:sz="0" w:space="0" w:color="auto"/>
                                              </w:divBdr>
                                              <w:divsChild>
                                                <w:div w:id="1086027164">
                                                  <w:marLeft w:val="0"/>
                                                  <w:marRight w:val="0"/>
                                                  <w:marTop w:val="0"/>
                                                  <w:marBottom w:val="0"/>
                                                  <w:divBdr>
                                                    <w:top w:val="none" w:sz="0" w:space="0" w:color="auto"/>
                                                    <w:left w:val="none" w:sz="0" w:space="0" w:color="auto"/>
                                                    <w:bottom w:val="none" w:sz="0" w:space="0" w:color="auto"/>
                                                    <w:right w:val="none" w:sz="0" w:space="0" w:color="auto"/>
                                                  </w:divBdr>
                                                  <w:divsChild>
                                                    <w:div w:id="896016538">
                                                      <w:marLeft w:val="0"/>
                                                      <w:marRight w:val="0"/>
                                                      <w:marTop w:val="0"/>
                                                      <w:marBottom w:val="0"/>
                                                      <w:divBdr>
                                                        <w:top w:val="none" w:sz="0" w:space="0" w:color="auto"/>
                                                        <w:left w:val="none" w:sz="0" w:space="0" w:color="auto"/>
                                                        <w:bottom w:val="none" w:sz="0" w:space="0" w:color="auto"/>
                                                        <w:right w:val="none" w:sz="0" w:space="0" w:color="auto"/>
                                                      </w:divBdr>
                                                      <w:divsChild>
                                                        <w:div w:id="1517770879">
                                                          <w:marLeft w:val="0"/>
                                                          <w:marRight w:val="0"/>
                                                          <w:marTop w:val="0"/>
                                                          <w:marBottom w:val="0"/>
                                                          <w:divBdr>
                                                            <w:top w:val="none" w:sz="0" w:space="0" w:color="auto"/>
                                                            <w:left w:val="none" w:sz="0" w:space="0" w:color="auto"/>
                                                            <w:bottom w:val="none" w:sz="0" w:space="0" w:color="auto"/>
                                                            <w:right w:val="none" w:sz="0" w:space="0" w:color="auto"/>
                                                          </w:divBdr>
                                                          <w:divsChild>
                                                            <w:div w:id="20489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12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7E72F-5870-407D-8EA5-36671318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Zusammenhängende Fallaufgabe:</vt:lpstr>
    </vt:vector>
  </TitlesOfParts>
  <Company>Hewlett-Packard Company</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Zusammenhängende Fallaufgabe:</dc:title>
  <dc:creator>Angela Rothenwaldt</dc:creator>
  <cp:lastModifiedBy>Schmidt, Peter</cp:lastModifiedBy>
  <cp:revision>2</cp:revision>
  <cp:lastPrinted>2018-02-26T07:36:00Z</cp:lastPrinted>
  <dcterms:created xsi:type="dcterms:W3CDTF">2019-02-14T07:52:00Z</dcterms:created>
  <dcterms:modified xsi:type="dcterms:W3CDTF">2019-02-14T07:52:00Z</dcterms:modified>
</cp:coreProperties>
</file>